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AB1" w:rsidRPr="003A4AB1" w:rsidRDefault="003A4AB1" w:rsidP="003A4AB1">
      <w:pPr>
        <w:rPr>
          <w:sz w:val="20"/>
          <w:szCs w:val="20"/>
        </w:rPr>
      </w:pPr>
      <w:r w:rsidRPr="003A4AB1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379FD" wp14:editId="571BA92A">
                <wp:simplePos x="0" y="0"/>
                <wp:positionH relativeFrom="page">
                  <wp:posOffset>4410075</wp:posOffset>
                </wp:positionH>
                <wp:positionV relativeFrom="paragraph">
                  <wp:posOffset>-147320</wp:posOffset>
                </wp:positionV>
                <wp:extent cx="2105025" cy="457200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AB1" w:rsidRPr="001D6DCD" w:rsidRDefault="003A4AB1" w:rsidP="003A4AB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1D6DC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hyperlink r:id="rId7" w:history="1">
                              <w:r w:rsidRPr="001D6DCD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color w:val="auto"/>
                                  <w:sz w:val="16"/>
                                  <w:szCs w:val="16"/>
                                  <w:lang w:val="en-US"/>
                                </w:rPr>
                                <w:t>komendant.osssg@st</w:t>
                              </w:r>
                              <w:r w:rsidRPr="001D6DCD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color w:val="auto"/>
                                  <w:sz w:val="16"/>
                                  <w:szCs w:val="16"/>
                                  <w:lang w:val="de-DE"/>
                                </w:rPr>
                                <w:t>razgraniczna.pl</w:t>
                              </w:r>
                            </w:hyperlink>
                            <w:r w:rsidRPr="001D6DC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:rsidR="003A4AB1" w:rsidRPr="002645E8" w:rsidRDefault="003A4AB1" w:rsidP="003A4AB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2645E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2645E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de-DE"/>
                              </w:rPr>
                              <w:t>: rzecznik.osssg@strazgraniczna.pl</w:t>
                            </w:r>
                          </w:p>
                          <w:p w:rsidR="003A4AB1" w:rsidRPr="001B0104" w:rsidRDefault="003A4AB1" w:rsidP="003A4AB1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379FD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347.25pt;margin-top:-11.6pt;width:16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" filled="f" stroked="f">
                <v:textbox>
                  <w:txbxContent>
                    <w:p w:rsidR="003A4AB1" w:rsidRPr="001D6DCD" w:rsidRDefault="003A4AB1" w:rsidP="003A4AB1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1D6DC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hyperlink r:id="rId8" w:history="1">
                        <w:r w:rsidRPr="001D6DCD">
                          <w:rPr>
                            <w:rStyle w:val="Hipercze"/>
                            <w:rFonts w:ascii="Times New Roman" w:hAnsi="Times New Roman" w:cs="Times New Roman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  <w:t>komendant.osssg@st</w:t>
                        </w:r>
                        <w:r w:rsidRPr="001D6DCD">
                          <w:rPr>
                            <w:rStyle w:val="Hipercze"/>
                            <w:rFonts w:ascii="Times New Roman" w:hAnsi="Times New Roman" w:cs="Times New Roman"/>
                            <w:b/>
                            <w:color w:val="auto"/>
                            <w:sz w:val="16"/>
                            <w:szCs w:val="16"/>
                            <w:lang w:val="de-DE"/>
                          </w:rPr>
                          <w:t>razgraniczna.pl</w:t>
                        </w:r>
                      </w:hyperlink>
                      <w:r w:rsidRPr="001D6DC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</w:p>
                    <w:p w:rsidR="003A4AB1" w:rsidRPr="002645E8" w:rsidRDefault="003A4AB1" w:rsidP="003A4AB1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2645E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de-DE"/>
                        </w:rPr>
                        <w:t>e-mail</w:t>
                      </w:r>
                      <w:proofErr w:type="spellEnd"/>
                      <w:r w:rsidRPr="002645E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de-DE"/>
                        </w:rPr>
                        <w:t>: rzecznik.osssg@strazgraniczna.pl</w:t>
                      </w:r>
                    </w:p>
                    <w:p w:rsidR="003A4AB1" w:rsidRPr="001B0104" w:rsidRDefault="003A4AB1" w:rsidP="003A4AB1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A4AB1">
        <w:rPr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58A52" wp14:editId="3008525E">
                <wp:simplePos x="0" y="0"/>
                <wp:positionH relativeFrom="column">
                  <wp:posOffset>514985</wp:posOffset>
                </wp:positionH>
                <wp:positionV relativeFrom="paragraph">
                  <wp:posOffset>-455930</wp:posOffset>
                </wp:positionV>
                <wp:extent cx="2686685" cy="91948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AB1" w:rsidRPr="001D6DCD" w:rsidRDefault="003A4AB1" w:rsidP="003A4AB1">
                            <w:pPr>
                              <w:pStyle w:val="Nagwek5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D6DCD">
                              <w:rPr>
                                <w:rFonts w:ascii="Times New Roman" w:hAnsi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Ośrodek Szkoleń Specjalistycznych Straży Granicznej</w:t>
                            </w:r>
                          </w:p>
                          <w:p w:rsidR="003A4AB1" w:rsidRPr="001D6DCD" w:rsidRDefault="003A4AB1" w:rsidP="003A4AB1">
                            <w:pPr>
                              <w:rPr>
                                <w:rFonts w:ascii="Times New Roman" w:hAnsi="Times New Roman" w:cs="Times New Roman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1D6DCD">
                              <w:rPr>
                                <w:rFonts w:ascii="Times New Roman" w:hAnsi="Times New Roman" w:cs="Times New Roman"/>
                                <w:spacing w:val="4"/>
                                <w:sz w:val="16"/>
                                <w:szCs w:val="16"/>
                              </w:rPr>
                              <w:t>im. gen. bryg. Wilhelma Orlika-Rückemanna</w:t>
                            </w:r>
                          </w:p>
                          <w:p w:rsidR="003A4AB1" w:rsidRPr="001D6DCD" w:rsidRDefault="003A4AB1" w:rsidP="003A4AB1">
                            <w:pPr>
                              <w:pStyle w:val="Nagwek5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D6DCD">
                              <w:rPr>
                                <w:rFonts w:ascii="Times New Roman" w:hAnsi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ul. Wojska Polskiego 2</w:t>
                            </w:r>
                          </w:p>
                          <w:p w:rsidR="003A4AB1" w:rsidRPr="001D6DCD" w:rsidRDefault="003A4AB1" w:rsidP="003A4AB1">
                            <w:pPr>
                              <w:pStyle w:val="Nagwek5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D6DCD">
                              <w:rPr>
                                <w:rFonts w:ascii="Times New Roman" w:hAnsi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59-800 Lubań</w:t>
                            </w:r>
                          </w:p>
                          <w:p w:rsidR="003A4AB1" w:rsidRPr="001D6DCD" w:rsidRDefault="003A4AB1" w:rsidP="003A4AB1">
                            <w:pPr>
                              <w:pStyle w:val="Nagwek6"/>
                              <w:rPr>
                                <w:rFonts w:ascii="Times New Roman" w:hAnsi="Times New Roman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6DCD">
                              <w:rPr>
                                <w:rFonts w:ascii="Times New Roman" w:hAnsi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tel. centr. </w:t>
                            </w:r>
                            <w:r w:rsidRPr="001D6DCD">
                              <w:rPr>
                                <w:rFonts w:ascii="Times New Roman" w:hAnsi="Times New Roman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+48 75 7254 000  fax. +48 75 7254 700</w:t>
                            </w:r>
                          </w:p>
                          <w:p w:rsidR="003A4AB1" w:rsidRPr="001D6DCD" w:rsidRDefault="003A4AB1" w:rsidP="003A4AB1"/>
                          <w:p w:rsidR="003A4AB1" w:rsidRPr="001B0104" w:rsidRDefault="003A4AB1" w:rsidP="003A4AB1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8A52" id="Pole tekstowe 9" o:spid="_x0000_s1027" type="#_x0000_t202" style="position:absolute;margin-left:40.55pt;margin-top:-35.9pt;width:211.55pt;height:7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" filled="f" stroked="f">
                <v:textbox>
                  <w:txbxContent>
                    <w:p w:rsidR="003A4AB1" w:rsidRPr="001D6DCD" w:rsidRDefault="003A4AB1" w:rsidP="003A4AB1">
                      <w:pPr>
                        <w:pStyle w:val="Nagwek5"/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1D6DCD">
                        <w:rPr>
                          <w:rFonts w:ascii="Times New Roman" w:hAnsi="Times New Roman"/>
                          <w:b/>
                          <w:color w:val="auto"/>
                          <w:sz w:val="16"/>
                          <w:szCs w:val="16"/>
                        </w:rPr>
                        <w:t>Ośrodek Szkoleń Specjalistycznych Straży Granicznej</w:t>
                      </w:r>
                    </w:p>
                    <w:p w:rsidR="003A4AB1" w:rsidRPr="001D6DCD" w:rsidRDefault="003A4AB1" w:rsidP="003A4AB1">
                      <w:pPr>
                        <w:rPr>
                          <w:rFonts w:ascii="Times New Roman" w:hAnsi="Times New Roman" w:cs="Times New Roman"/>
                          <w:spacing w:val="4"/>
                          <w:sz w:val="16"/>
                          <w:szCs w:val="16"/>
                        </w:rPr>
                      </w:pPr>
                      <w:r w:rsidRPr="001D6DCD">
                        <w:rPr>
                          <w:rFonts w:ascii="Times New Roman" w:hAnsi="Times New Roman" w:cs="Times New Roman"/>
                          <w:spacing w:val="4"/>
                          <w:sz w:val="16"/>
                          <w:szCs w:val="16"/>
                        </w:rPr>
                        <w:t>im. gen. bryg. Wilhelma Orlika-Rückemanna</w:t>
                      </w:r>
                    </w:p>
                    <w:p w:rsidR="003A4AB1" w:rsidRPr="001D6DCD" w:rsidRDefault="003A4AB1" w:rsidP="003A4AB1">
                      <w:pPr>
                        <w:pStyle w:val="Nagwek5"/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1D6DCD">
                        <w:rPr>
                          <w:rFonts w:ascii="Times New Roman" w:hAnsi="Times New Roman"/>
                          <w:b/>
                          <w:color w:val="auto"/>
                          <w:sz w:val="16"/>
                          <w:szCs w:val="16"/>
                        </w:rPr>
                        <w:t>ul. Wojska Polskiego 2</w:t>
                      </w:r>
                    </w:p>
                    <w:p w:rsidR="003A4AB1" w:rsidRPr="001D6DCD" w:rsidRDefault="003A4AB1" w:rsidP="003A4AB1">
                      <w:pPr>
                        <w:pStyle w:val="Nagwek5"/>
                        <w:rPr>
                          <w:rFonts w:ascii="Times New Roman" w:hAnsi="Times New Roman"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1D6DCD">
                        <w:rPr>
                          <w:rFonts w:ascii="Times New Roman" w:hAnsi="Times New Roman"/>
                          <w:b/>
                          <w:color w:val="auto"/>
                          <w:sz w:val="16"/>
                          <w:szCs w:val="16"/>
                        </w:rPr>
                        <w:t>59-800 Lubań</w:t>
                      </w:r>
                    </w:p>
                    <w:p w:rsidR="003A4AB1" w:rsidRPr="001D6DCD" w:rsidRDefault="003A4AB1" w:rsidP="003A4AB1">
                      <w:pPr>
                        <w:pStyle w:val="Nagwek6"/>
                        <w:rPr>
                          <w:rFonts w:ascii="Times New Roman" w:hAnsi="Times New Roman"/>
                          <w:b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1D6DCD">
                        <w:rPr>
                          <w:rFonts w:ascii="Times New Roman" w:hAnsi="Times New Roman"/>
                          <w:b/>
                          <w:color w:val="auto"/>
                          <w:sz w:val="16"/>
                          <w:szCs w:val="16"/>
                        </w:rPr>
                        <w:t xml:space="preserve">tel. centr. </w:t>
                      </w:r>
                      <w:r w:rsidRPr="001D6DCD">
                        <w:rPr>
                          <w:rFonts w:ascii="Times New Roman" w:hAnsi="Times New Roman"/>
                          <w:b/>
                          <w:color w:val="auto"/>
                          <w:sz w:val="16"/>
                          <w:szCs w:val="16"/>
                          <w:lang w:val="en-US"/>
                        </w:rPr>
                        <w:t>+48 75 7254 000  fax. +48 75 7254 700</w:t>
                      </w:r>
                    </w:p>
                    <w:p w:rsidR="003A4AB1" w:rsidRPr="001D6DCD" w:rsidRDefault="003A4AB1" w:rsidP="003A4AB1"/>
                    <w:p w:rsidR="003A4AB1" w:rsidRPr="001B0104" w:rsidRDefault="003A4AB1" w:rsidP="003A4AB1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4AB1">
        <w:rPr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9264" behindDoc="0" locked="0" layoutInCell="1" allowOverlap="1" wp14:anchorId="4A4CAD2D" wp14:editId="7A9C66B2">
            <wp:simplePos x="0" y="0"/>
            <wp:positionH relativeFrom="column">
              <wp:posOffset>-432435</wp:posOffset>
            </wp:positionH>
            <wp:positionV relativeFrom="paragraph">
              <wp:posOffset>-649605</wp:posOffset>
            </wp:positionV>
            <wp:extent cx="705485" cy="891540"/>
            <wp:effectExtent l="0" t="0" r="0" b="3810"/>
            <wp:wrapNone/>
            <wp:docPr id="1" name="Obraz 1" descr="logo OSS białe klucze-przezroczyts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OSS białe klucze-przezroczytst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AB1" w:rsidRPr="003A4AB1" w:rsidRDefault="003A4AB1" w:rsidP="003A4AB1">
      <w:pPr>
        <w:rPr>
          <w:sz w:val="20"/>
          <w:szCs w:val="20"/>
        </w:rPr>
      </w:pPr>
      <w:r w:rsidRPr="003A4AB1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D1CA237" wp14:editId="2E87F305">
                <wp:simplePos x="0" y="0"/>
                <wp:positionH relativeFrom="column">
                  <wp:posOffset>-534035</wp:posOffset>
                </wp:positionH>
                <wp:positionV relativeFrom="paragraph">
                  <wp:posOffset>171449</wp:posOffset>
                </wp:positionV>
                <wp:extent cx="6897370" cy="0"/>
                <wp:effectExtent l="0" t="19050" r="36830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73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C39FA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05pt,13.5pt" to="501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" strokecolor="#030" strokeweight="3pt">
                <v:stroke linestyle="thinThin"/>
              </v:line>
            </w:pict>
          </mc:Fallback>
        </mc:AlternateContent>
      </w:r>
    </w:p>
    <w:p w:rsidR="003A4AB1" w:rsidRPr="003A4AB1" w:rsidRDefault="003A4AB1" w:rsidP="003A4AB1">
      <w:pPr>
        <w:rPr>
          <w:b/>
          <w:sz w:val="20"/>
          <w:szCs w:val="20"/>
        </w:rPr>
      </w:pPr>
      <w:r w:rsidRPr="003A4AB1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82D4E5" wp14:editId="262E1302">
                <wp:simplePos x="0" y="0"/>
                <wp:positionH relativeFrom="column">
                  <wp:posOffset>62230</wp:posOffset>
                </wp:positionH>
                <wp:positionV relativeFrom="paragraph">
                  <wp:posOffset>67310</wp:posOffset>
                </wp:positionV>
                <wp:extent cx="2837180" cy="542925"/>
                <wp:effectExtent l="0" t="0" r="1270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AB1" w:rsidRPr="0041598F" w:rsidRDefault="003A4AB1" w:rsidP="003A4A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2D4E5" id="Pole tekstowe 2" o:spid="_x0000_s1028" type="#_x0000_t202" style="position:absolute;margin-left:4.9pt;margin-top:5.3pt;width:223.4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" stroked="f">
                <v:textbox>
                  <w:txbxContent>
                    <w:p w:rsidR="003A4AB1" w:rsidRPr="0041598F" w:rsidRDefault="003A4AB1" w:rsidP="003A4A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4AB1" w:rsidRDefault="00FC7663" w:rsidP="003A4AB1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Lubań, dnia 12</w:t>
      </w:r>
      <w:r w:rsidR="003A4AB1" w:rsidRPr="00866225">
        <w:rPr>
          <w:rFonts w:ascii="Calibri" w:eastAsia="Times New Roman" w:hAnsi="Calibri" w:cs="Calibri"/>
          <w:sz w:val="24"/>
          <w:szCs w:val="24"/>
          <w:lang w:eastAsia="pl-PL"/>
        </w:rPr>
        <w:t xml:space="preserve"> stycznia 20</w:t>
      </w:r>
      <w:r w:rsidR="003A4AB1">
        <w:rPr>
          <w:rFonts w:ascii="Calibri" w:eastAsia="Times New Roman" w:hAnsi="Calibri" w:cs="Calibri"/>
          <w:sz w:val="24"/>
          <w:szCs w:val="24"/>
          <w:lang w:eastAsia="pl-PL"/>
        </w:rPr>
        <w:t>26</w:t>
      </w:r>
      <w:r w:rsidR="003A4AB1" w:rsidRPr="00866225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  <w:r w:rsidR="003A4AB1"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3A4AB1"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:rsidR="003A4AB1" w:rsidRDefault="003A4AB1" w:rsidP="003A4AB1">
      <w:pPr>
        <w:spacing w:after="0" w:line="240" w:lineRule="auto"/>
        <w:ind w:firstLine="5954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                                                      </w:t>
      </w: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t>ZAPYTANIE OFERTOWE</w:t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  <w:t>Szanowni Państwo,</w:t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zapraszam do złożenia oferty w zapytaniu ofertowym prowadzonym w </w:t>
      </w:r>
      <w:bookmarkStart w:id="0" w:name="_GoBack"/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celu wyboru dostawcy usługi doradztwa w transporcie drogowym towarów niebezpiecznych ADR (DGSA) dla Ośrodka Szkoleń Specjalistycznych SG w Lubaniu</w:t>
      </w:r>
      <w:bookmarkEnd w:id="0"/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t>Ofertę należy złożyć na formularzu ofertowym (załącznik nr 1).</w:t>
      </w:r>
    </w:p>
    <w:p w:rsidR="003A4AB1" w:rsidRPr="00866225" w:rsidRDefault="003A4AB1" w:rsidP="003A4AB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Zamawiający wybierze ofertę z najniższą ceną brutto spełniającą wymogi określone w opisie przedmiotu zamówienia.</w:t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t>Osoba do kontaktu w przedmiocie zamówienia:</w:t>
      </w: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Pan Damian Wroński – tel. 75 725 4154</w:t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t>Oferty proszę przesłać za pośrednictwem poczty email na adres:</w:t>
      </w: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F76882">
        <w:rPr>
          <w:rFonts w:ascii="Calibri" w:eastAsia="Times New Roman" w:hAnsi="Calibri" w:cs="Calibri"/>
          <w:color w:val="0000FF"/>
          <w:spacing w:val="20"/>
          <w:sz w:val="24"/>
          <w:szCs w:val="24"/>
          <w:lang w:eastAsia="pl-PL"/>
        </w:rPr>
        <w:t>d</w:t>
      </w:r>
      <w:r w:rsidRPr="00866225">
        <w:rPr>
          <w:rFonts w:ascii="Calibri" w:eastAsia="Times New Roman" w:hAnsi="Calibri" w:cs="Calibri"/>
          <w:color w:val="0000FF"/>
          <w:spacing w:val="20"/>
          <w:sz w:val="24"/>
          <w:szCs w:val="24"/>
          <w:lang w:eastAsia="pl-PL"/>
        </w:rPr>
        <w:t>amian.</w:t>
      </w:r>
      <w:r w:rsidR="00F76882">
        <w:rPr>
          <w:rFonts w:ascii="Calibri" w:eastAsia="Times New Roman" w:hAnsi="Calibri" w:cs="Calibri"/>
          <w:color w:val="0000FF"/>
          <w:spacing w:val="20"/>
          <w:sz w:val="24"/>
          <w:szCs w:val="24"/>
          <w:lang w:eastAsia="pl-PL"/>
        </w:rPr>
        <w:t>w</w:t>
      </w:r>
      <w:r w:rsidRPr="00866225">
        <w:rPr>
          <w:rFonts w:ascii="Calibri" w:eastAsia="Times New Roman" w:hAnsi="Calibri" w:cs="Calibri"/>
          <w:color w:val="0000FF"/>
          <w:spacing w:val="20"/>
          <w:sz w:val="24"/>
          <w:szCs w:val="24"/>
          <w:lang w:eastAsia="pl-PL"/>
        </w:rPr>
        <w:t>ronski@strazgraniczna.pl</w:t>
      </w:r>
      <w:r w:rsidR="007833FF">
        <w:rPr>
          <w:rFonts w:ascii="Calibri" w:eastAsia="Times New Roman" w:hAnsi="Calibri" w:cs="Calibri"/>
          <w:sz w:val="24"/>
          <w:szCs w:val="24"/>
          <w:lang w:eastAsia="pl-PL"/>
        </w:rPr>
        <w:t xml:space="preserve"> w terminie do dnia 16</w:t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.01.202</w:t>
      </w:r>
      <w:r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7833FF">
        <w:rPr>
          <w:rFonts w:ascii="Calibri" w:eastAsia="Times New Roman" w:hAnsi="Calibri" w:cs="Calibri"/>
          <w:sz w:val="24"/>
          <w:szCs w:val="24"/>
          <w:lang w:eastAsia="pl-PL"/>
        </w:rPr>
        <w:t xml:space="preserve"> r. do godz. 12</w:t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.00.</w:t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t>UWAGA:</w:t>
      </w: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W przypadku wysłania korespondencji e-mailem prosimy o telefoniczne upewnienie się pod nr telefonu 75 725 4154, że została ona przez Zamawiającego otrzymana ponieważ może się zdarzyć, że centralnie funkcjonujące zabezpieczenie antyspamowe uzna adres e-mail Wykonawcy za spam i dokona blokady korespondencji.</w:t>
      </w: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:rsidR="003A4AB1" w:rsidRPr="00866225" w:rsidRDefault="003A4AB1" w:rsidP="003A4AB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6225">
        <w:rPr>
          <w:rFonts w:ascii="Calibri" w:eastAsia="Calibri" w:hAnsi="Calibri" w:cs="Calibri"/>
          <w:sz w:val="24"/>
          <w:szCs w:val="24"/>
        </w:rPr>
        <w:br/>
      </w:r>
      <w:r w:rsidRPr="00866225">
        <w:rPr>
          <w:rFonts w:ascii="Calibri" w:eastAsia="Calibri" w:hAnsi="Calibri" w:cs="Calibri"/>
          <w:b/>
          <w:sz w:val="24"/>
          <w:szCs w:val="24"/>
        </w:rPr>
        <w:t>Zamawiający odrzuci ofertę:</w:t>
      </w:r>
    </w:p>
    <w:p w:rsidR="003A4AB1" w:rsidRPr="00866225" w:rsidRDefault="003A4AB1" w:rsidP="003A4AB1">
      <w:pPr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6225">
        <w:rPr>
          <w:rFonts w:ascii="Calibri" w:eastAsia="Calibri" w:hAnsi="Calibri" w:cs="Calibri"/>
          <w:sz w:val="24"/>
          <w:szCs w:val="24"/>
        </w:rPr>
        <w:t>złożoną po terminie,</w:t>
      </w:r>
    </w:p>
    <w:p w:rsidR="003A4AB1" w:rsidRPr="00866225" w:rsidRDefault="003A4AB1" w:rsidP="003A4AB1">
      <w:pPr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6225">
        <w:rPr>
          <w:rFonts w:ascii="Calibri" w:eastAsia="Calibri" w:hAnsi="Calibri" w:cs="Calibri"/>
          <w:sz w:val="24"/>
          <w:szCs w:val="24"/>
        </w:rPr>
        <w:t>niezgodą z treścią zapytania ofertowego,</w:t>
      </w:r>
    </w:p>
    <w:p w:rsidR="003A4AB1" w:rsidRPr="00866225" w:rsidRDefault="003A4AB1" w:rsidP="003A4AB1">
      <w:pPr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6225">
        <w:rPr>
          <w:rFonts w:ascii="Calibri" w:eastAsia="Calibri" w:hAnsi="Calibri" w:cs="Calibri"/>
          <w:sz w:val="24"/>
          <w:szCs w:val="24"/>
        </w:rPr>
        <w:t>jeżeli cena oferty przekracza kwotę, którą Zamawiający przeznaczył na realizację zamówienia.</w:t>
      </w: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3A4AB1" w:rsidRPr="00866225" w:rsidRDefault="003A4AB1" w:rsidP="003A4AB1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t>Inne:</w:t>
      </w:r>
    </w:p>
    <w:p w:rsidR="003A4AB1" w:rsidRPr="00866225" w:rsidRDefault="003A4AB1" w:rsidP="003A4AB1">
      <w:pPr>
        <w:numPr>
          <w:ilvl w:val="0"/>
          <w:numId w:val="11"/>
        </w:numPr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225">
        <w:rPr>
          <w:rFonts w:ascii="Calibri" w:eastAsia="Calibri" w:hAnsi="Calibri" w:cs="Calibri"/>
          <w:sz w:val="24"/>
          <w:szCs w:val="24"/>
        </w:rPr>
        <w:t>Zamawiający nie przewiduje przedpłat i zaliczek.</w:t>
      </w:r>
    </w:p>
    <w:p w:rsidR="003A4AB1" w:rsidRPr="00866225" w:rsidRDefault="003A4AB1" w:rsidP="003A4AB1">
      <w:pPr>
        <w:numPr>
          <w:ilvl w:val="0"/>
          <w:numId w:val="11"/>
        </w:numPr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Zamawiający zastrzega sobie prawo do unieważnienia prowadzonego zapytania, a także zastrzega sobie możliwość niedokonania wyboru.</w:t>
      </w:r>
    </w:p>
    <w:p w:rsidR="003A4AB1" w:rsidRPr="00866225" w:rsidRDefault="003A4AB1" w:rsidP="003A4AB1">
      <w:pPr>
        <w:numPr>
          <w:ilvl w:val="0"/>
          <w:numId w:val="11"/>
        </w:numPr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Niniejsze zapytanie ofertowe nie stanowi zobowiązania Zamawiającego do zawarcia umowy.</w:t>
      </w:r>
    </w:p>
    <w:p w:rsidR="003A4AB1" w:rsidRPr="00866225" w:rsidRDefault="003A4AB1" w:rsidP="003A4AB1">
      <w:pPr>
        <w:numPr>
          <w:ilvl w:val="0"/>
          <w:numId w:val="11"/>
        </w:numPr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Zamawiający wybierze ofertę z najniższą ceną brutto spełniającą wymogi określone w opisie przedmiotu zamówienia.</w:t>
      </w:r>
    </w:p>
    <w:p w:rsidR="003A4AB1" w:rsidRPr="00866225" w:rsidRDefault="003A4AB1" w:rsidP="003A4AB1">
      <w:pPr>
        <w:numPr>
          <w:ilvl w:val="0"/>
          <w:numId w:val="11"/>
        </w:numPr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Termin związania ofertą: 30 dni od zakończenia terminu składania ofert.</w:t>
      </w: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b/>
          <w:sz w:val="24"/>
          <w:szCs w:val="24"/>
          <w:lang w:eastAsia="pl-PL"/>
        </w:rPr>
        <w:t>Załączniki:</w:t>
      </w:r>
    </w:p>
    <w:p w:rsidR="003A4AB1" w:rsidRPr="00866225" w:rsidRDefault="003A4AB1" w:rsidP="003A4AB1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Formularz ofertowy.</w:t>
      </w:r>
    </w:p>
    <w:p w:rsidR="003A4AB1" w:rsidRPr="00866225" w:rsidRDefault="003A4AB1" w:rsidP="003A4AB1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Opis przedmiotu zamówienia.</w:t>
      </w:r>
    </w:p>
    <w:p w:rsidR="003A4AB1" w:rsidRPr="00866225" w:rsidRDefault="003A4AB1" w:rsidP="003A4AB1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Umowa – projekt.</w:t>
      </w:r>
    </w:p>
    <w:p w:rsidR="003A4AB1" w:rsidRPr="00866225" w:rsidRDefault="003A4AB1" w:rsidP="003A4AB1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225">
        <w:rPr>
          <w:rFonts w:ascii="Calibri" w:eastAsia="Times New Roman" w:hAnsi="Calibri" w:cs="Calibri"/>
          <w:sz w:val="24"/>
          <w:szCs w:val="24"/>
          <w:lang w:eastAsia="pl-PL"/>
        </w:rPr>
        <w:t>Klauzula informacyjna RODO.</w:t>
      </w: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</w:p>
    <w:p w:rsidR="003A4AB1" w:rsidRPr="00866225" w:rsidRDefault="00964D3C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53447A74" wp14:editId="051A87EA">
            <wp:simplePos x="0" y="0"/>
            <wp:positionH relativeFrom="column">
              <wp:posOffset>4141411</wp:posOffset>
            </wp:positionH>
            <wp:positionV relativeFrom="paragraph">
              <wp:posOffset>15277</wp:posOffset>
            </wp:positionV>
            <wp:extent cx="2104034" cy="686714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35lecia_czarne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034" cy="68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AB1" w:rsidRPr="00866225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  <w:t>Wyk. w egz. pojedynczym</w:t>
      </w:r>
    </w:p>
    <w:p w:rsidR="003A4AB1" w:rsidRPr="00866225" w:rsidRDefault="003A4AB1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866225">
        <w:rPr>
          <w:rFonts w:ascii="Calibri" w:eastAsia="Times New Roman" w:hAnsi="Calibri" w:cs="Calibri"/>
          <w:sz w:val="16"/>
          <w:szCs w:val="16"/>
          <w:lang w:eastAsia="pl-PL"/>
        </w:rPr>
        <w:t>Wyk. D. Wroński, tel. 6664154</w:t>
      </w:r>
    </w:p>
    <w:p w:rsidR="00790037" w:rsidRPr="003A4AB1" w:rsidRDefault="00FC7663" w:rsidP="003A4AB1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Dnia 12</w:t>
      </w:r>
      <w:r w:rsidR="003A4AB1">
        <w:rPr>
          <w:rFonts w:ascii="Calibri" w:eastAsia="Times New Roman" w:hAnsi="Calibri" w:cs="Calibri"/>
          <w:sz w:val="16"/>
          <w:szCs w:val="16"/>
          <w:lang w:eastAsia="pl-PL"/>
        </w:rPr>
        <w:t>.01.2026</w:t>
      </w:r>
      <w:r w:rsidR="003A4AB1" w:rsidRPr="00866225">
        <w:rPr>
          <w:rFonts w:ascii="Calibri" w:eastAsia="Times New Roman" w:hAnsi="Calibri" w:cs="Calibri"/>
          <w:sz w:val="16"/>
          <w:szCs w:val="16"/>
          <w:lang w:eastAsia="pl-PL"/>
        </w:rPr>
        <w:t xml:space="preserve"> r.</w:t>
      </w:r>
      <w:r w:rsidR="00964D3C" w:rsidRPr="00964D3C">
        <w:rPr>
          <w:noProof/>
          <w:lang w:eastAsia="pl-PL"/>
        </w:rPr>
        <w:t xml:space="preserve"> </w:t>
      </w:r>
    </w:p>
    <w:sectPr w:rsidR="00790037" w:rsidRPr="003A4AB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E65" w:rsidRDefault="00AB4E65">
      <w:pPr>
        <w:spacing w:after="0" w:line="240" w:lineRule="auto"/>
      </w:pPr>
      <w:r>
        <w:separator/>
      </w:r>
    </w:p>
  </w:endnote>
  <w:endnote w:type="continuationSeparator" w:id="0">
    <w:p w:rsidR="00AB4E65" w:rsidRDefault="00AB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DCD" w:rsidRDefault="00AB4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E65" w:rsidRDefault="00AB4E65">
      <w:pPr>
        <w:spacing w:after="0" w:line="240" w:lineRule="auto"/>
      </w:pPr>
      <w:r>
        <w:separator/>
      </w:r>
    </w:p>
  </w:footnote>
  <w:footnote w:type="continuationSeparator" w:id="0">
    <w:p w:rsidR="00AB4E65" w:rsidRDefault="00AB4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416A"/>
    <w:multiLevelType w:val="hybridMultilevel"/>
    <w:tmpl w:val="8D3810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5AF6435"/>
    <w:multiLevelType w:val="hybridMultilevel"/>
    <w:tmpl w:val="2AC05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619C"/>
    <w:multiLevelType w:val="hybridMultilevel"/>
    <w:tmpl w:val="B1BAC6FA"/>
    <w:lvl w:ilvl="0" w:tplc="03CAAB68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63AF2">
      <w:start w:val="1"/>
      <w:numFmt w:val="lowerLetter"/>
      <w:lvlText w:val="%2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82170">
      <w:start w:val="1"/>
      <w:numFmt w:val="lowerRoman"/>
      <w:lvlText w:val="%3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48F5E">
      <w:start w:val="1"/>
      <w:numFmt w:val="decimal"/>
      <w:lvlText w:val="%4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6AF78">
      <w:start w:val="1"/>
      <w:numFmt w:val="lowerLetter"/>
      <w:lvlText w:val="%5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E09F4">
      <w:start w:val="1"/>
      <w:numFmt w:val="lowerRoman"/>
      <w:lvlText w:val="%6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57A6">
      <w:start w:val="1"/>
      <w:numFmt w:val="decimal"/>
      <w:lvlText w:val="%7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8A7BE">
      <w:start w:val="1"/>
      <w:numFmt w:val="lowerLetter"/>
      <w:lvlText w:val="%8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4CB2A">
      <w:start w:val="1"/>
      <w:numFmt w:val="lowerRoman"/>
      <w:lvlText w:val="%9"/>
      <w:lvlJc w:val="left"/>
      <w:pPr>
        <w:ind w:left="7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23FE6"/>
    <w:multiLevelType w:val="hybridMultilevel"/>
    <w:tmpl w:val="3E1E6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F449C"/>
    <w:multiLevelType w:val="hybridMultilevel"/>
    <w:tmpl w:val="A20A0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B059D"/>
    <w:multiLevelType w:val="hybridMultilevel"/>
    <w:tmpl w:val="F070B03A"/>
    <w:lvl w:ilvl="0" w:tplc="B39023D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4AE498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46BA0"/>
    <w:multiLevelType w:val="hybridMultilevel"/>
    <w:tmpl w:val="9E12A204"/>
    <w:lvl w:ilvl="0" w:tplc="E88262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760BD"/>
    <w:multiLevelType w:val="hybridMultilevel"/>
    <w:tmpl w:val="08EEE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79A"/>
    <w:multiLevelType w:val="hybridMultilevel"/>
    <w:tmpl w:val="C8F0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F4AAF"/>
    <w:multiLevelType w:val="hybridMultilevel"/>
    <w:tmpl w:val="4DC0230C"/>
    <w:lvl w:ilvl="0" w:tplc="323A65E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CD32FEF"/>
    <w:multiLevelType w:val="hybridMultilevel"/>
    <w:tmpl w:val="D4EAC32E"/>
    <w:lvl w:ilvl="0" w:tplc="576C43DA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B1"/>
    <w:rsid w:val="000B3333"/>
    <w:rsid w:val="000F7152"/>
    <w:rsid w:val="003A4AB1"/>
    <w:rsid w:val="0058261D"/>
    <w:rsid w:val="007833FF"/>
    <w:rsid w:val="00790037"/>
    <w:rsid w:val="00964D3C"/>
    <w:rsid w:val="00AB4E65"/>
    <w:rsid w:val="00F76882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ADAF"/>
  <w15:chartTrackingRefBased/>
  <w15:docId w15:val="{6D31D310-44F2-4D60-8E56-E24FC9D6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A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A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AB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A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3A4AB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A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ndant.osssg@strazgraniczn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mendant.osssg@strazgranicz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Czerwiński Paweł</cp:lastModifiedBy>
  <cp:revision>6</cp:revision>
  <dcterms:created xsi:type="dcterms:W3CDTF">2025-12-30T07:38:00Z</dcterms:created>
  <dcterms:modified xsi:type="dcterms:W3CDTF">2026-01-12T12:57:00Z</dcterms:modified>
</cp:coreProperties>
</file>