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2326A" w14:textId="77777777" w:rsidR="001134FF" w:rsidRPr="00DE1381" w:rsidRDefault="00AC7B8E" w:rsidP="001134FF">
      <w:pPr>
        <w:jc w:val="right"/>
        <w:rPr>
          <w:rFonts w:ascii="Arial" w:hAnsi="Arial" w:cs="Arial"/>
          <w:sz w:val="22"/>
          <w:szCs w:val="22"/>
        </w:rPr>
      </w:pPr>
      <w:r w:rsidRPr="00DE1381">
        <w:rPr>
          <w:rFonts w:ascii="Arial" w:hAnsi="Arial" w:cs="Arial"/>
          <w:sz w:val="22"/>
          <w:szCs w:val="22"/>
        </w:rPr>
        <w:t xml:space="preserve">Załącznik nr </w:t>
      </w:r>
      <w:r w:rsidR="00A5772A" w:rsidRPr="00DE1381">
        <w:rPr>
          <w:rFonts w:ascii="Arial" w:hAnsi="Arial" w:cs="Arial"/>
          <w:sz w:val="22"/>
          <w:szCs w:val="22"/>
        </w:rPr>
        <w:t>2</w:t>
      </w:r>
      <w:r w:rsidR="001134FF" w:rsidRPr="00DE1381">
        <w:rPr>
          <w:rFonts w:ascii="Arial" w:hAnsi="Arial" w:cs="Arial"/>
          <w:sz w:val="22"/>
          <w:szCs w:val="22"/>
        </w:rPr>
        <w:t xml:space="preserve"> do zapytania ofertowego</w:t>
      </w:r>
    </w:p>
    <w:p w14:paraId="7524DB54" w14:textId="77777777" w:rsidR="001134FF" w:rsidRPr="00DE1381" w:rsidRDefault="001134FF" w:rsidP="001134FF">
      <w:pPr>
        <w:jc w:val="right"/>
        <w:rPr>
          <w:rFonts w:ascii="Arial" w:hAnsi="Arial" w:cs="Arial"/>
          <w:b/>
          <w:sz w:val="22"/>
          <w:szCs w:val="22"/>
        </w:rPr>
      </w:pPr>
    </w:p>
    <w:p w14:paraId="21FF2904" w14:textId="77777777" w:rsidR="001873B1" w:rsidRPr="00DE1381" w:rsidRDefault="001873B1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DE1381">
        <w:rPr>
          <w:rFonts w:ascii="Arial" w:hAnsi="Arial" w:cs="Arial"/>
          <w:b/>
          <w:sz w:val="22"/>
          <w:szCs w:val="22"/>
        </w:rPr>
        <w:t>OPIS PRZEDMIOTU ZAMÓWIENIA</w:t>
      </w:r>
    </w:p>
    <w:p w14:paraId="54D54FE6" w14:textId="77777777" w:rsidR="00647B54" w:rsidRPr="00DE1381" w:rsidRDefault="00647B54" w:rsidP="00F0687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1381">
        <w:rPr>
          <w:rFonts w:ascii="Arial" w:hAnsi="Arial" w:cs="Arial"/>
          <w:b/>
          <w:color w:val="000000"/>
          <w:sz w:val="22"/>
          <w:szCs w:val="22"/>
        </w:rPr>
        <w:t>Opis przedmiotu zamówienia</w:t>
      </w:r>
    </w:p>
    <w:p w14:paraId="16671568" w14:textId="76E93B60" w:rsidR="00D168F0" w:rsidRPr="00DE1381" w:rsidRDefault="00D168F0" w:rsidP="00D168F0">
      <w:pPr>
        <w:widowControl w:val="0"/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 xml:space="preserve">Przedmiotem zamówienia jest dostawa materiałów budowlanych w ramach </w:t>
      </w:r>
      <w:r w:rsidRPr="00DE1381">
        <w:rPr>
          <w:rFonts w:ascii="Arial" w:hAnsi="Arial" w:cs="Arial"/>
          <w:color w:val="212121"/>
          <w:sz w:val="22"/>
          <w:szCs w:val="22"/>
        </w:rPr>
        <w:t>postępowania pn. „</w:t>
      </w:r>
      <w:r w:rsidRPr="00DE1381">
        <w:rPr>
          <w:rFonts w:ascii="Arial" w:hAnsi="Arial" w:cs="Arial"/>
          <w:color w:val="000000"/>
          <w:sz w:val="22"/>
          <w:szCs w:val="22"/>
        </w:rPr>
        <w:t xml:space="preserve">Dostawa materiałów budowlanych dla </w:t>
      </w:r>
      <w:r w:rsidRPr="00DE1381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Ośrodka Szkoleń Specjalistycznych Straży Granicznej im. gen. bryg. Wilhelma Orlika - Rückemanna w L</w:t>
      </w:r>
      <w:r w:rsidR="00C322D3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 xml:space="preserve">ubaniu, ul. Wojska Polskiego 2. </w:t>
      </w:r>
    </w:p>
    <w:p w14:paraId="0BACEB03" w14:textId="77777777" w:rsidR="00D168F0" w:rsidRPr="00DE1381" w:rsidRDefault="00D168F0" w:rsidP="00D168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C0765C" w14:textId="77777777" w:rsidR="00D168F0" w:rsidRPr="00DE1381" w:rsidRDefault="00D168F0" w:rsidP="00D168F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1381">
        <w:rPr>
          <w:rFonts w:ascii="Arial" w:hAnsi="Arial" w:cs="Arial"/>
          <w:b/>
          <w:color w:val="000000"/>
          <w:sz w:val="22"/>
          <w:szCs w:val="22"/>
        </w:rPr>
        <w:t>Warunki realizacji zamówienia</w:t>
      </w:r>
    </w:p>
    <w:p w14:paraId="0989579B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Dostawa świadczona będzie w ilościach wskazanych w części IV Opisu Przedmiotu Zamówienia.</w:t>
      </w:r>
    </w:p>
    <w:p w14:paraId="74F280EA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Oferowany towar musi być zgodny z wymaganiami każdej pozycji wykazu materiałów w części IV OPZ.</w:t>
      </w:r>
    </w:p>
    <w:p w14:paraId="16488646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Oferowane materiały muszą być fabrycznie nowe, w pierwszym gatunku i wolne od wad.</w:t>
      </w:r>
    </w:p>
    <w:p w14:paraId="7753E93E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Na oferowane materiały dostawca zobowiązany jest przekazać wszystkie dokumenty, które otrzymał od producenta, w szczególności dokument gwarancyjny.</w:t>
      </w:r>
    </w:p>
    <w:p w14:paraId="6927EA1B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Jeżeli opakowania i wszelkie na nich oznaczenia producenta opisują wszystkie wymagane opisem przedmiotu cechy wówczas jest to wystarczające i należy takie opakowanie traktować jako dokument potwierdzający zgodność oferowanego asortymentu z opisem przedmiotu zamówienia.</w:t>
      </w:r>
    </w:p>
    <w:p w14:paraId="3B4CEDF1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W przypadku stwierdzenia wady produktu, Wykonawca jest zobowiązany nieodpłatnie wymienić go na produkt wolny od wad.</w:t>
      </w:r>
    </w:p>
    <w:p w14:paraId="1151121E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Dostawa materiałów budowlanych świadczona będzie na rzecz Zamawiającego:</w:t>
      </w:r>
    </w:p>
    <w:p w14:paraId="6E30BB06" w14:textId="77777777" w:rsidR="00D168F0" w:rsidRPr="00DE1381" w:rsidRDefault="00D168F0" w:rsidP="00D168F0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Ośrodek Szkoleń Specjalistycznych Straży Granicznej w Lubaniu</w:t>
      </w:r>
      <w:r w:rsidR="00DE1381" w:rsidRPr="00DE1381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 xml:space="preserve"> </w:t>
      </w:r>
      <w:r w:rsidR="00DE1381" w:rsidRPr="00DE1381">
        <w:rPr>
          <w:rFonts w:ascii="Arial" w:hAnsi="Arial" w:cs="Arial"/>
          <w:sz w:val="22"/>
          <w:szCs w:val="22"/>
        </w:rPr>
        <w:t>im. gen. bryg. Wilhelma Orlika-Rückemanna w Lubaniu</w:t>
      </w:r>
      <w:r w:rsidRPr="00DE1381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, ul. Wojska Polskiego 2 w Lubaniu</w:t>
      </w:r>
      <w:r w:rsidRPr="00DE1381">
        <w:rPr>
          <w:rFonts w:ascii="Arial" w:hAnsi="Arial" w:cs="Arial"/>
          <w:color w:val="000000"/>
          <w:sz w:val="22"/>
          <w:szCs w:val="22"/>
        </w:rPr>
        <w:t>.</w:t>
      </w:r>
    </w:p>
    <w:p w14:paraId="5E83C2E0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 xml:space="preserve">Wykonawca zobowiązuje się na własny koszt do dostarczenia zamówionych materiałów budowlanych w ilościach wynikających z niniejszego zamówienia, </w:t>
      </w:r>
      <w:r w:rsidRPr="00DE1381">
        <w:rPr>
          <w:rFonts w:ascii="Arial" w:hAnsi="Arial" w:cs="Arial"/>
          <w:color w:val="000000"/>
          <w:sz w:val="22"/>
          <w:szCs w:val="22"/>
        </w:rPr>
        <w:br/>
        <w:t>do miejsca odbioru wskazanego przez Zamawiającego, tj.  Magazyn kwaterunkowo-budowlany w Ośrodku Szkoleń Specjalistycznych Straży Granicznej im. gen. bryg. Wilhelma Orlika – Rückemanna w Lubaniu, ul. Wojska Polskiego 2, 59-800 Lubań</w:t>
      </w:r>
      <w:r w:rsidRPr="00DE1381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.</w:t>
      </w:r>
    </w:p>
    <w:p w14:paraId="7FD7E237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 xml:space="preserve">Wykonawca wykona na koszt własny niezbędne prace związane z: załadunkiem, dostarczeniem, rozładunkiem, wniesieniem materiałów budowlanych, organizacją </w:t>
      </w:r>
      <w:r w:rsidRPr="00DE1381">
        <w:rPr>
          <w:rFonts w:ascii="Arial" w:hAnsi="Arial" w:cs="Arial"/>
          <w:color w:val="000000"/>
          <w:sz w:val="22"/>
          <w:szCs w:val="22"/>
        </w:rPr>
        <w:br/>
        <w:t>i uporządkowaniem terenu po zakończeniu zamówienia i innych czynności niezbędnych do wykonania przedmiotu zamówienia, w tym również ubezpieczenia transportu, zabezpieczeniem transportu i przedmiotu dostawy na czas jej realizacji.</w:t>
      </w:r>
    </w:p>
    <w:p w14:paraId="180E45D4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Wykonawca zapewni właściwą organizację i koordynację dostawy.</w:t>
      </w:r>
    </w:p>
    <w:p w14:paraId="76999494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Wykonawca ponosi pełną odpowiedzialność za jakość, terminowość oraz bezpieczeństwo, skutki wypadków przy pracy lub szkody wyrządzone Zamawiającemu lub osobom trzecim.</w:t>
      </w:r>
    </w:p>
    <w:p w14:paraId="7CE5E54D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Opakowania jednostkowe oraz zbiorcze materiałów budowlanych winny być oznaczone zgodnie z obowiązującymi w Polsce przepisami.</w:t>
      </w:r>
    </w:p>
    <w:p w14:paraId="1A9ABEC6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Wykonawca oświadcza, że wszystkie materiały budowlane będące przedmiotem dostawy:</w:t>
      </w:r>
    </w:p>
    <w:p w14:paraId="3D9578E3" w14:textId="77777777" w:rsidR="00D168F0" w:rsidRPr="00DE1381" w:rsidRDefault="00D168F0" w:rsidP="00DE138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pochodzą z bieżącej produkcji,</w:t>
      </w:r>
    </w:p>
    <w:p w14:paraId="2A4B76D4" w14:textId="77777777" w:rsidR="00D168F0" w:rsidRPr="00DE1381" w:rsidRDefault="00D168F0" w:rsidP="00DE138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 xml:space="preserve">posiadają wymagane prawem atesty, certyfikaty zgodności, deklaracje właściwości użytkowych oraz inne dokumenty dopuszczające je do stosowania </w:t>
      </w:r>
      <w:r w:rsidR="00DE1381">
        <w:rPr>
          <w:rFonts w:ascii="Arial" w:hAnsi="Arial" w:cs="Arial"/>
          <w:color w:val="000000"/>
          <w:sz w:val="22"/>
          <w:szCs w:val="22"/>
        </w:rPr>
        <w:br/>
      </w:r>
      <w:r w:rsidRPr="00DE1381">
        <w:rPr>
          <w:rFonts w:ascii="Arial" w:hAnsi="Arial" w:cs="Arial"/>
          <w:color w:val="000000"/>
          <w:sz w:val="22"/>
          <w:szCs w:val="22"/>
        </w:rPr>
        <w:t>w budownictwie.</w:t>
      </w:r>
    </w:p>
    <w:p w14:paraId="2C1A7F1B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Wykonawca zobowiązuje się do okazania na żądanie Zamawiającego dokumentów potwierdzających spełnienie wszystkich wymogów określonych powyżej.</w:t>
      </w:r>
    </w:p>
    <w:p w14:paraId="0F8AEB5B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 xml:space="preserve">Przy dostarczeniu przedmiotu umowy Wykonawca zobowiązany jest przekazać Zamawiającemu wszelkie niezbędne dokumenty umożliwiające zastosowanie </w:t>
      </w:r>
      <w:r w:rsidRPr="00DE1381">
        <w:rPr>
          <w:rFonts w:ascii="Arial" w:hAnsi="Arial" w:cs="Arial"/>
          <w:color w:val="000000"/>
          <w:sz w:val="22"/>
          <w:szCs w:val="22"/>
        </w:rPr>
        <w:br/>
        <w:t>i użytkowanie zamawianych materiałów budowlanych.</w:t>
      </w:r>
    </w:p>
    <w:p w14:paraId="5F73AC8B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lastRenderedPageBreak/>
        <w:t>Osoba ze strony Zamawiającego upoważniona do odbioru dostarczonych materiałów dokona sprawdzenia pod względem ilościowym, rodzajowym i jakościowym dostarczonych materiałów budowlanych i potwierdzi Wykonawcy zgodność lub niezgodność w Protokole odbioru. Protokół odbioru zostanie sporządzony przez Przedstawiciela Zamawiającego.</w:t>
      </w:r>
    </w:p>
    <w:p w14:paraId="73AF29F5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 xml:space="preserve">Podczas przekazywania materiałów Zamawiający ma prawo odmówić ich przyjęcia w przypadkach, gdy są widoczne jego wady, dokumentacja jest niekompletna </w:t>
      </w:r>
      <w:r w:rsidRPr="00DE1381">
        <w:rPr>
          <w:rFonts w:ascii="Arial" w:hAnsi="Arial" w:cs="Arial"/>
          <w:color w:val="000000"/>
          <w:sz w:val="22"/>
          <w:szCs w:val="22"/>
        </w:rPr>
        <w:br/>
        <w:t>lub gdy dostarczony materiał nosi ślady użytkowania.</w:t>
      </w:r>
    </w:p>
    <w:p w14:paraId="21E99790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Termin ważności (przydatności) do użycia materiałów budowlanych np. farby, lakiery itp. w dniu ich dostarczenia Zamawiającemu nie może być krótszy niż:</w:t>
      </w:r>
    </w:p>
    <w:p w14:paraId="19683706" w14:textId="77777777" w:rsidR="00D168F0" w:rsidRPr="00DE1381" w:rsidRDefault="00D168F0" w:rsidP="00D168F0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 xml:space="preserve">w przypadku materiałów, których termin ważności wynosi  3-6 miesięcy: pełny okres ważności określony przez producenta; </w:t>
      </w:r>
    </w:p>
    <w:p w14:paraId="4E138E23" w14:textId="1B90385F" w:rsidR="00D168F0" w:rsidRPr="00DE1381" w:rsidRDefault="00D168F0" w:rsidP="00D168F0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w przypadku materiałów, których termin ważności wynosi  6-12 miesięcy: termin ważności producenta pomniejszony</w:t>
      </w:r>
      <w:r w:rsidR="00C322D3">
        <w:rPr>
          <w:rFonts w:ascii="Arial" w:hAnsi="Arial" w:cs="Arial"/>
          <w:color w:val="000000"/>
          <w:sz w:val="22"/>
          <w:szCs w:val="22"/>
        </w:rPr>
        <w:t xml:space="preserve"> maksymalnie</w:t>
      </w:r>
      <w:r w:rsidRPr="00DE1381">
        <w:rPr>
          <w:rFonts w:ascii="Arial" w:hAnsi="Arial" w:cs="Arial"/>
          <w:color w:val="000000"/>
          <w:sz w:val="22"/>
          <w:szCs w:val="22"/>
        </w:rPr>
        <w:t xml:space="preserve"> o 1 miesiąc;</w:t>
      </w:r>
    </w:p>
    <w:p w14:paraId="5F40ADF4" w14:textId="46403408" w:rsidR="00D168F0" w:rsidRPr="00DE1381" w:rsidRDefault="00D168F0" w:rsidP="00D168F0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w przypadku materiałów, których termin ważności wynosi powyżej 12 miesięcy: termin ważności producenta pomniejszony</w:t>
      </w:r>
      <w:r w:rsidR="00C322D3">
        <w:rPr>
          <w:rFonts w:ascii="Arial" w:hAnsi="Arial" w:cs="Arial"/>
          <w:color w:val="000000"/>
          <w:sz w:val="22"/>
          <w:szCs w:val="22"/>
        </w:rPr>
        <w:t xml:space="preserve"> maksymalnie</w:t>
      </w:r>
      <w:r w:rsidRPr="00DE1381">
        <w:rPr>
          <w:rFonts w:ascii="Arial" w:hAnsi="Arial" w:cs="Arial"/>
          <w:color w:val="000000"/>
          <w:sz w:val="22"/>
          <w:szCs w:val="22"/>
        </w:rPr>
        <w:t xml:space="preserve"> o 2 miesiąc</w:t>
      </w:r>
      <w:r w:rsidR="00060FF1">
        <w:rPr>
          <w:rFonts w:ascii="Arial" w:hAnsi="Arial" w:cs="Arial"/>
          <w:color w:val="000000"/>
          <w:sz w:val="22"/>
          <w:szCs w:val="22"/>
        </w:rPr>
        <w:t>e</w:t>
      </w:r>
      <w:r w:rsidRPr="00DE1381">
        <w:rPr>
          <w:rFonts w:ascii="Arial" w:hAnsi="Arial" w:cs="Arial"/>
          <w:color w:val="000000"/>
          <w:sz w:val="22"/>
          <w:szCs w:val="22"/>
        </w:rPr>
        <w:t>.</w:t>
      </w:r>
    </w:p>
    <w:p w14:paraId="4F5E504B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Dostawa materiałów budowlanych odbywać się będzie w godzinach pracy Zamawiającego tj. od poniedziałku do piątku (z wyłączeniem dni ustawowo wolnych od  pracy) od godz. 8:00 do 15:00.</w:t>
      </w:r>
    </w:p>
    <w:p w14:paraId="703B213D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Wykonawca jest zobowiązany uzgodnić z osobą upoważnioną ze strony Zamawiającego termin, godzinę i miejsce realizacji zamówienia na dwa dni robocze przed planowaną dostawą.</w:t>
      </w:r>
    </w:p>
    <w:p w14:paraId="277712C1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 xml:space="preserve">Wykonawca zobowiązany jest do przekazania materiałów Zamawiającemu zgodnie </w:t>
      </w:r>
      <w:r w:rsidR="00DE1381">
        <w:rPr>
          <w:rFonts w:ascii="Arial" w:hAnsi="Arial" w:cs="Arial"/>
          <w:color w:val="000000"/>
          <w:sz w:val="22"/>
          <w:szCs w:val="22"/>
        </w:rPr>
        <w:br/>
      </w:r>
      <w:r w:rsidRPr="00DE1381">
        <w:rPr>
          <w:rFonts w:ascii="Arial" w:hAnsi="Arial" w:cs="Arial"/>
          <w:color w:val="000000"/>
          <w:sz w:val="22"/>
          <w:szCs w:val="22"/>
        </w:rPr>
        <w:t>ze złożonym formularzem ofertowym. Wykonawca zobowiązany jest do zapewnienia, że materiały były przechowywane i transportowane zgodnie z warunkami określonymi w obowiązujących przepisach, normach oraz kartach ich charakterystyki..</w:t>
      </w:r>
    </w:p>
    <w:p w14:paraId="1E1737AE" w14:textId="77777777" w:rsidR="00D168F0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Wykonawca zobowiązuje się do przekazania materiałów budowlanych bezpośrednio do rąk upoważnionego pracownika Zamawiającego. Nie dopuszcza się pozostawiania zamówionych materiałów bez opieki lub przekazywania go osobom nieupoważnionym.</w:t>
      </w:r>
    </w:p>
    <w:p w14:paraId="7BBFBF36" w14:textId="77777777" w:rsidR="00D168F0" w:rsidRPr="00DE1381" w:rsidRDefault="00D168F0" w:rsidP="00DE13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W przypadku zmiany wielkości opakowań przez producenta Zamawiający wyraża zgodę na dostarczenie określonych artykułów w n</w:t>
      </w:r>
      <w:r w:rsidR="00DE1381">
        <w:rPr>
          <w:rFonts w:ascii="Arial" w:hAnsi="Arial" w:cs="Arial"/>
          <w:color w:val="000000"/>
          <w:sz w:val="22"/>
          <w:szCs w:val="22"/>
        </w:rPr>
        <w:t xml:space="preserve">owych opakowaniach producentów, </w:t>
      </w:r>
      <w:r w:rsidRPr="00DE1381">
        <w:rPr>
          <w:rFonts w:ascii="Arial" w:hAnsi="Arial" w:cs="Arial"/>
          <w:color w:val="000000"/>
          <w:sz w:val="22"/>
          <w:szCs w:val="22"/>
        </w:rPr>
        <w:t>w cenach przeliczonych proporcjonalnie do gramatury produktu. Powyższe nie wymaga sporządzania aneksu do umowy. Oferowany towar musi być zgodny z opisem i wymaganiami każdej pozycji przedmiotu zamówienia (Formularz ofertowym).</w:t>
      </w:r>
    </w:p>
    <w:p w14:paraId="061772E2" w14:textId="77777777" w:rsidR="00647B54" w:rsidRPr="00DE1381" w:rsidRDefault="00D168F0" w:rsidP="00D168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 xml:space="preserve">Ceny podane w ofercie będą obowiązywały do czasu zrealizowania dostawy </w:t>
      </w:r>
      <w:r w:rsidRPr="00DE1381">
        <w:rPr>
          <w:rFonts w:ascii="Arial" w:hAnsi="Arial" w:cs="Arial"/>
          <w:color w:val="000000"/>
          <w:sz w:val="22"/>
          <w:szCs w:val="22"/>
        </w:rPr>
        <w:br/>
        <w:t xml:space="preserve">i nie będą przedmiotem negocjacji. </w:t>
      </w:r>
    </w:p>
    <w:p w14:paraId="4C9EE9BE" w14:textId="77777777" w:rsidR="00647B54" w:rsidRPr="00DE1381" w:rsidRDefault="00647B54" w:rsidP="00647B54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077A0D39" w14:textId="77777777" w:rsidR="00647B54" w:rsidRPr="00DE1381" w:rsidRDefault="00647B54" w:rsidP="00F0687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1381">
        <w:rPr>
          <w:rFonts w:ascii="Arial" w:hAnsi="Arial" w:cs="Arial"/>
          <w:b/>
          <w:color w:val="000000"/>
          <w:sz w:val="22"/>
          <w:szCs w:val="22"/>
        </w:rPr>
        <w:t>Termin realizacji oraz wykonania zamówienia</w:t>
      </w:r>
    </w:p>
    <w:p w14:paraId="7059E619" w14:textId="5E28198F" w:rsidR="00647B54" w:rsidRPr="00DE1381" w:rsidRDefault="00647B54" w:rsidP="00647B5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E1381">
        <w:rPr>
          <w:rFonts w:ascii="Arial" w:hAnsi="Arial" w:cs="Arial"/>
          <w:color w:val="000000"/>
          <w:sz w:val="22"/>
          <w:szCs w:val="22"/>
        </w:rPr>
        <w:t>Terminy realizacji przedmiotu umowy:</w:t>
      </w:r>
      <w:r w:rsidR="00CB229E" w:rsidRPr="00DE1381">
        <w:rPr>
          <w:rFonts w:ascii="Arial" w:hAnsi="Arial" w:cs="Arial"/>
          <w:color w:val="000000"/>
          <w:sz w:val="22"/>
          <w:szCs w:val="22"/>
        </w:rPr>
        <w:t xml:space="preserve"> do dnia </w:t>
      </w:r>
      <w:r w:rsidR="00EB63E8">
        <w:rPr>
          <w:rFonts w:ascii="Arial" w:hAnsi="Arial" w:cs="Arial"/>
          <w:color w:val="000000"/>
          <w:sz w:val="22"/>
          <w:szCs w:val="22"/>
        </w:rPr>
        <w:t>28</w:t>
      </w:r>
      <w:r w:rsidR="00DC10DB" w:rsidRPr="00DE1381">
        <w:rPr>
          <w:rFonts w:ascii="Arial" w:hAnsi="Arial" w:cs="Arial"/>
          <w:color w:val="000000"/>
          <w:sz w:val="22"/>
          <w:szCs w:val="22"/>
        </w:rPr>
        <w:t>.0</w:t>
      </w:r>
      <w:r w:rsidR="00A852F0">
        <w:rPr>
          <w:rFonts w:ascii="Arial" w:hAnsi="Arial" w:cs="Arial"/>
          <w:color w:val="000000"/>
          <w:sz w:val="22"/>
          <w:szCs w:val="22"/>
        </w:rPr>
        <w:t>5</w:t>
      </w:r>
      <w:r w:rsidR="00DC10DB" w:rsidRPr="00DE1381">
        <w:rPr>
          <w:rFonts w:ascii="Arial" w:hAnsi="Arial" w:cs="Arial"/>
          <w:color w:val="000000"/>
          <w:sz w:val="22"/>
          <w:szCs w:val="22"/>
        </w:rPr>
        <w:t>.2026</w:t>
      </w:r>
      <w:r w:rsidR="007A02DB" w:rsidRPr="00DE1381">
        <w:rPr>
          <w:rFonts w:ascii="Arial" w:hAnsi="Arial" w:cs="Arial"/>
          <w:color w:val="000000"/>
          <w:sz w:val="22"/>
          <w:szCs w:val="22"/>
        </w:rPr>
        <w:t xml:space="preserve"> r</w:t>
      </w:r>
      <w:r w:rsidR="00603459">
        <w:rPr>
          <w:rFonts w:ascii="Arial" w:hAnsi="Arial" w:cs="Arial"/>
          <w:color w:val="000000"/>
          <w:sz w:val="22"/>
          <w:szCs w:val="22"/>
        </w:rPr>
        <w:t>.</w:t>
      </w:r>
    </w:p>
    <w:p w14:paraId="43DD353C" w14:textId="77777777"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6EB8021D" w14:textId="77777777" w:rsidR="00B449D3" w:rsidRDefault="00B449D3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03E214EB" w14:textId="77777777" w:rsidR="00B449D3" w:rsidRDefault="00B449D3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134924A9" w14:textId="77777777" w:rsidR="00B449D3" w:rsidRDefault="00B449D3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78101E17" w14:textId="77777777" w:rsidR="00B449D3" w:rsidRDefault="00B449D3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1D5F4920" w14:textId="77777777" w:rsidR="00B449D3" w:rsidRDefault="00B449D3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6B851256" w14:textId="77777777" w:rsidR="00B449D3" w:rsidRDefault="00B449D3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6B1D528B" w14:textId="77777777" w:rsidR="00B449D3" w:rsidRDefault="00B449D3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5EF48E83" w14:textId="77777777" w:rsidR="00B449D3" w:rsidRDefault="00B449D3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670C26B5" w14:textId="77777777" w:rsidR="00B449D3" w:rsidRDefault="00B449D3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5835D5E7" w14:textId="77777777" w:rsidR="00B449D3" w:rsidRDefault="00B449D3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245BEB31" w14:textId="77777777" w:rsidR="00B449D3" w:rsidRDefault="00B449D3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755A7C55" w14:textId="77777777" w:rsidR="00B449D3" w:rsidRDefault="00B449D3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2B60B84D" w14:textId="77777777" w:rsidR="00B449D3" w:rsidRDefault="00B449D3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388B1958" w14:textId="77777777" w:rsidR="00B449D3" w:rsidRDefault="00B449D3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4B5827B9" w14:textId="77777777" w:rsidR="00B449D3" w:rsidRDefault="00B449D3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0FF8CD7C" w14:textId="77777777" w:rsidR="00B449D3" w:rsidRPr="00DE1381" w:rsidRDefault="00B449D3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14:paraId="185004DC" w14:textId="5C102F99" w:rsidR="00647B54" w:rsidRDefault="00A852F0" w:rsidP="00A852F0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A852F0">
        <w:rPr>
          <w:rFonts w:ascii="Arial" w:hAnsi="Arial" w:cs="Arial"/>
          <w:b/>
          <w:sz w:val="22"/>
          <w:szCs w:val="22"/>
        </w:rPr>
        <w:lastRenderedPageBreak/>
        <w:t>IV.</w:t>
      </w:r>
      <w:r w:rsidRPr="00A852F0">
        <w:rPr>
          <w:rFonts w:ascii="Arial" w:hAnsi="Arial" w:cs="Arial"/>
          <w:b/>
          <w:sz w:val="22"/>
          <w:szCs w:val="22"/>
        </w:rPr>
        <w:tab/>
        <w:t>Szczegółowy opis przedmiotu zamówienia.</w:t>
      </w:r>
    </w:p>
    <w:p w14:paraId="161E996C" w14:textId="77777777" w:rsidR="00A852F0" w:rsidRPr="00DE1381" w:rsidRDefault="00A852F0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</w:p>
    <w:p w14:paraId="50D71907" w14:textId="75A98BF0" w:rsidR="001134FF" w:rsidRPr="00DE1381" w:rsidRDefault="00206FBF" w:rsidP="00E33C47">
      <w:pPr>
        <w:shd w:val="clear" w:color="auto" w:fill="D0CECE" w:themeFill="background2" w:themeFillShade="E6"/>
        <w:tabs>
          <w:tab w:val="center" w:pos="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BLOK nr 4</w:t>
      </w:r>
      <w:r w:rsidR="002943A5" w:rsidRPr="00DE1381">
        <w:rPr>
          <w:rFonts w:ascii="Arial" w:hAnsi="Arial" w:cs="Arial"/>
          <w:b/>
          <w:sz w:val="22"/>
          <w:szCs w:val="22"/>
        </w:rPr>
        <w:t xml:space="preserve"> </w:t>
      </w:r>
      <w:r w:rsidR="001134FF" w:rsidRPr="00DE1381">
        <w:rPr>
          <w:rFonts w:ascii="Arial" w:hAnsi="Arial" w:cs="Arial"/>
          <w:b/>
          <w:sz w:val="22"/>
          <w:szCs w:val="22"/>
        </w:rPr>
        <w:t xml:space="preserve">– na dostawę </w:t>
      </w:r>
      <w:r w:rsidR="00EB63E8">
        <w:rPr>
          <w:rFonts w:ascii="Arial" w:hAnsi="Arial" w:cs="Arial"/>
          <w:b/>
          <w:sz w:val="22"/>
          <w:szCs w:val="22"/>
        </w:rPr>
        <w:t>z</w:t>
      </w:r>
      <w:r w:rsidR="00EB63E8" w:rsidRPr="00EB63E8">
        <w:rPr>
          <w:rFonts w:ascii="Arial" w:hAnsi="Arial" w:cs="Arial"/>
          <w:b/>
          <w:sz w:val="22"/>
          <w:szCs w:val="22"/>
        </w:rPr>
        <w:t>apraw</w:t>
      </w:r>
      <w:r w:rsidR="00EB63E8">
        <w:rPr>
          <w:rFonts w:ascii="Arial" w:hAnsi="Arial" w:cs="Arial"/>
          <w:b/>
          <w:sz w:val="22"/>
          <w:szCs w:val="22"/>
        </w:rPr>
        <w:t>y</w:t>
      </w:r>
      <w:r w:rsidR="00EB63E8" w:rsidRPr="00EB63E8">
        <w:rPr>
          <w:rFonts w:ascii="Arial" w:hAnsi="Arial" w:cs="Arial"/>
          <w:b/>
          <w:sz w:val="22"/>
          <w:szCs w:val="22"/>
        </w:rPr>
        <w:t xml:space="preserve"> samopoziomując</w:t>
      </w:r>
      <w:r w:rsidR="00EB63E8">
        <w:rPr>
          <w:rFonts w:ascii="Arial" w:hAnsi="Arial" w:cs="Arial"/>
          <w:b/>
          <w:sz w:val="22"/>
          <w:szCs w:val="22"/>
        </w:rPr>
        <w:t>ej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Tabela – Formularza ofertowego Blok 1 materiały budowlane."/>
        <w:tblDescription w:val="Tabela umożliwiająca złożenie oferty cenowej Zamawiającemu."/>
      </w:tblPr>
      <w:tblGrid>
        <w:gridCol w:w="486"/>
        <w:gridCol w:w="2349"/>
        <w:gridCol w:w="4678"/>
        <w:gridCol w:w="851"/>
        <w:gridCol w:w="850"/>
      </w:tblGrid>
      <w:tr w:rsidR="00F42D00" w:rsidRPr="00DE1381" w14:paraId="02B895F9" w14:textId="77777777" w:rsidTr="00555B44">
        <w:trPr>
          <w:cantSplit/>
          <w:tblHeader/>
        </w:trPr>
        <w:tc>
          <w:tcPr>
            <w:tcW w:w="486" w:type="dxa"/>
            <w:vAlign w:val="center"/>
          </w:tcPr>
          <w:p w14:paraId="66E808B8" w14:textId="77777777" w:rsidR="00F42D00" w:rsidRPr="00DE1381" w:rsidRDefault="00F42D00" w:rsidP="00E33C47">
            <w:pPr>
              <w:widowControl w:val="0"/>
              <w:suppressLineNumbers/>
              <w:suppressAutoHyphens/>
              <w:snapToGrid w:val="0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</w:pPr>
            <w:r w:rsidRPr="00DE1381"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  <w:t>Lp</w:t>
            </w:r>
            <w:r w:rsidR="00555B44" w:rsidRPr="00DE1381"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2349" w:type="dxa"/>
            <w:vAlign w:val="center"/>
          </w:tcPr>
          <w:p w14:paraId="6EA35940" w14:textId="77777777" w:rsidR="00F42D00" w:rsidRPr="00DE1381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</w:pPr>
            <w:r w:rsidRPr="00DE1381"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  <w:t>Nazwa</w:t>
            </w:r>
          </w:p>
        </w:tc>
        <w:tc>
          <w:tcPr>
            <w:tcW w:w="4678" w:type="dxa"/>
            <w:vAlign w:val="center"/>
          </w:tcPr>
          <w:p w14:paraId="0BA3E75C" w14:textId="77777777" w:rsidR="00F42D00" w:rsidRPr="00DE1381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</w:pPr>
            <w:r w:rsidRPr="00DE1381"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  <w:t>Opis przedmiotu</w:t>
            </w:r>
          </w:p>
        </w:tc>
        <w:tc>
          <w:tcPr>
            <w:tcW w:w="851" w:type="dxa"/>
            <w:vAlign w:val="center"/>
          </w:tcPr>
          <w:p w14:paraId="29EF78AF" w14:textId="77777777" w:rsidR="00F42D00" w:rsidRPr="00DE1381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</w:pPr>
            <w:r w:rsidRPr="00DE1381"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  <w:t>J.m.</w:t>
            </w:r>
          </w:p>
        </w:tc>
        <w:tc>
          <w:tcPr>
            <w:tcW w:w="850" w:type="dxa"/>
            <w:vAlign w:val="center"/>
          </w:tcPr>
          <w:p w14:paraId="62F59741" w14:textId="77777777" w:rsidR="00555B44" w:rsidRPr="00DE1381" w:rsidRDefault="00F42D00" w:rsidP="00555B44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</w:pPr>
            <w:r w:rsidRPr="00DE1381"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  <w:t>Ilość</w:t>
            </w:r>
          </w:p>
        </w:tc>
      </w:tr>
      <w:tr w:rsidR="00F42D00" w:rsidRPr="00DE1381" w14:paraId="7A4ED6EC" w14:textId="77777777" w:rsidTr="00555B44">
        <w:trPr>
          <w:cantSplit/>
          <w:trHeight w:val="95"/>
        </w:trPr>
        <w:tc>
          <w:tcPr>
            <w:tcW w:w="486" w:type="dxa"/>
          </w:tcPr>
          <w:p w14:paraId="7E5E2082" w14:textId="77777777" w:rsidR="00F42D00" w:rsidRPr="00DE1381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</w:pPr>
            <w:r w:rsidRPr="00DE1381"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349" w:type="dxa"/>
          </w:tcPr>
          <w:p w14:paraId="7C121E20" w14:textId="77777777" w:rsidR="00F42D00" w:rsidRPr="00DE1381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</w:pPr>
            <w:r w:rsidRPr="00DE1381"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678" w:type="dxa"/>
          </w:tcPr>
          <w:p w14:paraId="5E1AAEFB" w14:textId="77777777" w:rsidR="00F42D00" w:rsidRPr="00DE1381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</w:pPr>
            <w:r w:rsidRPr="00DE1381"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14:paraId="40B7A8AD" w14:textId="77777777" w:rsidR="00F42D00" w:rsidRPr="00DE1381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</w:pPr>
            <w:r w:rsidRPr="00DE1381"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850" w:type="dxa"/>
          </w:tcPr>
          <w:p w14:paraId="60CED85A" w14:textId="77777777" w:rsidR="00F42D00" w:rsidRPr="00DE1381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</w:pPr>
            <w:r w:rsidRPr="00DE1381">
              <w:rPr>
                <w:rFonts w:ascii="Arial" w:eastAsia="Lucida Sans Unicode" w:hAnsi="Arial" w:cs="Arial"/>
                <w:b/>
                <w:i/>
                <w:color w:val="000000"/>
                <w:sz w:val="22"/>
                <w:szCs w:val="22"/>
                <w:lang w:eastAsia="en-US" w:bidi="en-US"/>
              </w:rPr>
              <w:t>5</w:t>
            </w:r>
          </w:p>
        </w:tc>
      </w:tr>
      <w:tr w:rsidR="00EB63E8" w:rsidRPr="00DE1381" w14:paraId="04D743AA" w14:textId="77777777" w:rsidTr="00AF415B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20F5" w14:textId="77777777" w:rsidR="00EB63E8" w:rsidRPr="00DE1381" w:rsidRDefault="00EB63E8" w:rsidP="00EB63E8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138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49" w:type="dxa"/>
            <w:vAlign w:val="center"/>
          </w:tcPr>
          <w:p w14:paraId="10352F59" w14:textId="201CF482" w:rsidR="00EB63E8" w:rsidRPr="00EB63E8" w:rsidRDefault="00EB63E8" w:rsidP="00EB63E8">
            <w:pPr>
              <w:pStyle w:val="Zawartotabeli"/>
              <w:snapToGrid w:val="0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Z</w:t>
            </w:r>
            <w:r w:rsidRPr="00635887">
              <w:rPr>
                <w:rFonts w:ascii="Arial" w:hAnsi="Arial" w:cs="Arial"/>
                <w:sz w:val="19"/>
                <w:szCs w:val="19"/>
              </w:rPr>
              <w:t>aprawa samopoziomująca, mineralna, cementowa do posadzek</w:t>
            </w:r>
          </w:p>
        </w:tc>
        <w:tc>
          <w:tcPr>
            <w:tcW w:w="4678" w:type="dxa"/>
            <w:vAlign w:val="center"/>
          </w:tcPr>
          <w:p w14:paraId="7074A989" w14:textId="77777777" w:rsidR="00EB63E8" w:rsidRPr="00F93781" w:rsidRDefault="00EB63E8" w:rsidP="00EB63E8">
            <w:pPr>
              <w:pStyle w:val="Zawartotabeli"/>
              <w:numPr>
                <w:ilvl w:val="0"/>
                <w:numId w:val="48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z</w:t>
            </w:r>
            <w:r w:rsidRPr="00F93781">
              <w:rPr>
                <w:rFonts w:ascii="Arial" w:hAnsi="Arial" w:cs="Arial"/>
                <w:sz w:val="19"/>
                <w:szCs w:val="19"/>
              </w:rPr>
              <w:t>aprawa samopoziomująca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14:paraId="4698ED93" w14:textId="77777777" w:rsidR="00EB63E8" w:rsidRPr="00F93781" w:rsidRDefault="00EB63E8" w:rsidP="00EB63E8">
            <w:pPr>
              <w:pStyle w:val="Zawartotabeli"/>
              <w:numPr>
                <w:ilvl w:val="0"/>
                <w:numId w:val="48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F93781">
              <w:rPr>
                <w:rFonts w:ascii="Arial" w:hAnsi="Arial" w:cs="Arial"/>
                <w:sz w:val="19"/>
                <w:szCs w:val="19"/>
              </w:rPr>
              <w:t>zybkoschnąca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14:paraId="73DEF418" w14:textId="77777777" w:rsidR="00EB63E8" w:rsidRPr="00F93781" w:rsidRDefault="00EB63E8" w:rsidP="00EB63E8">
            <w:pPr>
              <w:pStyle w:val="Zawartotabeli"/>
              <w:numPr>
                <w:ilvl w:val="0"/>
                <w:numId w:val="48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F93781">
              <w:rPr>
                <w:rFonts w:ascii="Arial" w:hAnsi="Arial" w:cs="Arial"/>
                <w:sz w:val="19"/>
                <w:szCs w:val="19"/>
              </w:rPr>
              <w:t>zybkowiążąca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14:paraId="4B4738CD" w14:textId="77777777" w:rsidR="00EB63E8" w:rsidRPr="00F93781" w:rsidRDefault="00EB63E8" w:rsidP="00EB63E8">
            <w:pPr>
              <w:pStyle w:val="Zawartotabeli"/>
              <w:numPr>
                <w:ilvl w:val="0"/>
                <w:numId w:val="48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</w:t>
            </w:r>
            <w:r w:rsidRPr="00F93781">
              <w:rPr>
                <w:rFonts w:ascii="Arial" w:hAnsi="Arial" w:cs="Arial"/>
                <w:sz w:val="19"/>
                <w:szCs w:val="19"/>
              </w:rPr>
              <w:t>dporna na wodę, mróz, ścieranie oraz duże obciążenia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14:paraId="065AE286" w14:textId="77777777" w:rsidR="00EB63E8" w:rsidRPr="00F93781" w:rsidRDefault="00EB63E8" w:rsidP="00EB63E8">
            <w:pPr>
              <w:pStyle w:val="Zawartotabeli"/>
              <w:numPr>
                <w:ilvl w:val="0"/>
                <w:numId w:val="48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</w:t>
            </w:r>
            <w:r w:rsidRPr="00F93781">
              <w:rPr>
                <w:rFonts w:ascii="Arial" w:hAnsi="Arial" w:cs="Arial"/>
                <w:sz w:val="19"/>
                <w:szCs w:val="19"/>
              </w:rPr>
              <w:t>o wykonywania silnie obciążonych posadzek oraz</w:t>
            </w:r>
            <w:r>
              <w:rPr>
                <w:rFonts w:ascii="Arial" w:hAnsi="Arial" w:cs="Arial"/>
                <w:sz w:val="19"/>
                <w:szCs w:val="19"/>
              </w:rPr>
              <w:t> </w:t>
            </w:r>
            <w:r w:rsidRPr="00F93781">
              <w:rPr>
                <w:rFonts w:ascii="Arial" w:hAnsi="Arial" w:cs="Arial"/>
                <w:sz w:val="19"/>
                <w:szCs w:val="19"/>
              </w:rPr>
              <w:t>do</w:t>
            </w:r>
            <w:r>
              <w:rPr>
                <w:rFonts w:ascii="Arial" w:hAnsi="Arial" w:cs="Arial"/>
                <w:sz w:val="19"/>
                <w:szCs w:val="19"/>
              </w:rPr>
              <w:t> </w:t>
            </w:r>
            <w:r w:rsidRPr="00F93781">
              <w:rPr>
                <w:rFonts w:ascii="Arial" w:hAnsi="Arial" w:cs="Arial"/>
                <w:sz w:val="19"/>
                <w:szCs w:val="19"/>
              </w:rPr>
              <w:t>wyrównywania podkładów pod posadzki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14:paraId="67B0DE2F" w14:textId="77777777" w:rsidR="00EB63E8" w:rsidRDefault="00EB63E8" w:rsidP="00EB63E8">
            <w:pPr>
              <w:pStyle w:val="Zawartotabeli"/>
              <w:numPr>
                <w:ilvl w:val="0"/>
                <w:numId w:val="48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</w:t>
            </w:r>
            <w:r w:rsidRPr="00963339">
              <w:rPr>
                <w:rFonts w:ascii="Arial" w:hAnsi="Arial" w:cs="Arial"/>
                <w:sz w:val="19"/>
                <w:szCs w:val="19"/>
              </w:rPr>
              <w:t>rwały i wytrzymały podkład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  <w:r w:rsidRPr="00963339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07489110" w14:textId="77777777" w:rsidR="00EB63E8" w:rsidRPr="00963339" w:rsidRDefault="00EB63E8" w:rsidP="00EB63E8">
            <w:pPr>
              <w:pStyle w:val="Zawartotabeli"/>
              <w:numPr>
                <w:ilvl w:val="0"/>
                <w:numId w:val="48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</w:t>
            </w:r>
            <w:r w:rsidRPr="00963339">
              <w:rPr>
                <w:rFonts w:ascii="Arial" w:hAnsi="Arial" w:cs="Arial"/>
                <w:sz w:val="19"/>
                <w:szCs w:val="19"/>
              </w:rPr>
              <w:t>o wyrównywania podłoża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14:paraId="05F1BA14" w14:textId="77777777" w:rsidR="00EB63E8" w:rsidRPr="00F93781" w:rsidRDefault="00EB63E8" w:rsidP="00EB63E8">
            <w:pPr>
              <w:pStyle w:val="Zawartotabeli"/>
              <w:numPr>
                <w:ilvl w:val="0"/>
                <w:numId w:val="48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</w:t>
            </w:r>
            <w:r w:rsidRPr="00F93781">
              <w:rPr>
                <w:rFonts w:ascii="Arial" w:hAnsi="Arial" w:cs="Arial"/>
                <w:sz w:val="19"/>
                <w:szCs w:val="19"/>
              </w:rPr>
              <w:t>o podnoszenia poziomu podłogi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14:paraId="257C4BA3" w14:textId="77777777" w:rsidR="00EB63E8" w:rsidRPr="00111C02" w:rsidRDefault="00EB63E8" w:rsidP="00EB63E8">
            <w:pPr>
              <w:pStyle w:val="Zawartotabeli"/>
              <w:numPr>
                <w:ilvl w:val="0"/>
                <w:numId w:val="48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F93781">
              <w:rPr>
                <w:rFonts w:ascii="Arial" w:hAnsi="Arial" w:cs="Arial"/>
                <w:sz w:val="19"/>
                <w:szCs w:val="19"/>
              </w:rPr>
              <w:t>nie wymagająca szlifowania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14:paraId="2C6E72CC" w14:textId="77777777" w:rsidR="00EB63E8" w:rsidRDefault="00EB63E8" w:rsidP="00EB63E8">
            <w:pPr>
              <w:pStyle w:val="Zawartotabeli"/>
              <w:numPr>
                <w:ilvl w:val="0"/>
                <w:numId w:val="48"/>
              </w:numPr>
              <w:snapToGrid w:val="0"/>
              <w:ind w:left="371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</w:t>
            </w:r>
            <w:r w:rsidRPr="00F93781">
              <w:rPr>
                <w:rFonts w:ascii="Arial" w:hAnsi="Arial" w:cs="Arial"/>
                <w:sz w:val="19"/>
                <w:szCs w:val="19"/>
              </w:rPr>
              <w:t xml:space="preserve">rubość warstwy: </w:t>
            </w:r>
            <w:r>
              <w:rPr>
                <w:rFonts w:ascii="Arial" w:hAnsi="Arial" w:cs="Arial"/>
                <w:sz w:val="19"/>
                <w:szCs w:val="19"/>
              </w:rPr>
              <w:t>3</w:t>
            </w:r>
            <w:r w:rsidRPr="00F93781">
              <w:rPr>
                <w:rFonts w:ascii="Arial" w:hAnsi="Arial" w:cs="Arial"/>
                <w:sz w:val="19"/>
                <w:szCs w:val="19"/>
              </w:rPr>
              <w:t>-50 mm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14:paraId="636622BA" w14:textId="2436D9FF" w:rsidR="00EB63E8" w:rsidRPr="00DE1381" w:rsidRDefault="00EB63E8" w:rsidP="00EB63E8">
            <w:pPr>
              <w:pStyle w:val="Akapitzlist"/>
              <w:widowControl w:val="0"/>
              <w:numPr>
                <w:ilvl w:val="0"/>
                <w:numId w:val="35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opakowanie: </w:t>
            </w:r>
            <w:r w:rsidRPr="00843B8D">
              <w:rPr>
                <w:rFonts w:ascii="Arial" w:hAnsi="Arial" w:cs="Arial"/>
                <w:sz w:val="19"/>
                <w:szCs w:val="19"/>
              </w:rPr>
              <w:t>2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843B8D">
              <w:rPr>
                <w:rFonts w:ascii="Arial" w:hAnsi="Arial" w:cs="Arial"/>
                <w:sz w:val="19"/>
                <w:szCs w:val="19"/>
              </w:rPr>
              <w:t xml:space="preserve"> kg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43B8D">
              <w:rPr>
                <w:rFonts w:ascii="Arial" w:hAnsi="Arial" w:cs="Arial"/>
                <w:sz w:val="19"/>
                <w:szCs w:val="19"/>
              </w:rPr>
              <w:t>(± 5 kg);</w:t>
            </w:r>
          </w:p>
        </w:tc>
        <w:tc>
          <w:tcPr>
            <w:tcW w:w="851" w:type="dxa"/>
            <w:vAlign w:val="center"/>
          </w:tcPr>
          <w:p w14:paraId="604F18A7" w14:textId="62FE45C3" w:rsidR="00EB63E8" w:rsidRPr="00DE1381" w:rsidRDefault="00EB63E8" w:rsidP="00EB63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744">
              <w:rPr>
                <w:rFonts w:ascii="Arial" w:hAnsi="Arial" w:cs="Arial"/>
                <w:sz w:val="22"/>
              </w:rPr>
              <w:t>kg</w:t>
            </w:r>
          </w:p>
        </w:tc>
        <w:tc>
          <w:tcPr>
            <w:tcW w:w="850" w:type="dxa"/>
            <w:vAlign w:val="center"/>
          </w:tcPr>
          <w:p w14:paraId="5571ABC3" w14:textId="274F5F8D" w:rsidR="00EB63E8" w:rsidRPr="00DE1381" w:rsidRDefault="00EB63E8" w:rsidP="00EB63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2 600</w:t>
            </w:r>
          </w:p>
        </w:tc>
      </w:tr>
    </w:tbl>
    <w:p w14:paraId="1E8B1558" w14:textId="77777777" w:rsidR="00577B01" w:rsidRPr="00DE1381" w:rsidRDefault="00577B01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14:paraId="3F028BA3" w14:textId="77777777" w:rsidR="00577B01" w:rsidRPr="00DE1381" w:rsidRDefault="00577B01" w:rsidP="00AB60FA">
      <w:pPr>
        <w:widowControl w:val="0"/>
        <w:suppressAutoHyphens/>
        <w:rPr>
          <w:rFonts w:ascii="Arial" w:eastAsia="Lucida Sans Unicode" w:hAnsi="Arial" w:cs="Arial"/>
          <w:b/>
          <w:color w:val="000000"/>
          <w:sz w:val="22"/>
          <w:szCs w:val="22"/>
          <w:lang w:eastAsia="en-US" w:bidi="en-US"/>
        </w:rPr>
      </w:pPr>
    </w:p>
    <w:p w14:paraId="22774064" w14:textId="77777777" w:rsidR="00E33C47" w:rsidRPr="00DE1381" w:rsidRDefault="00E33C47" w:rsidP="00E33C47">
      <w:pPr>
        <w:rPr>
          <w:rFonts w:ascii="Arial" w:eastAsia="Lucida Sans Unicode" w:hAnsi="Arial" w:cs="Arial"/>
          <w:sz w:val="22"/>
          <w:szCs w:val="22"/>
          <w:lang w:eastAsia="en-US" w:bidi="en-US"/>
        </w:rPr>
      </w:pPr>
    </w:p>
    <w:p w14:paraId="53EE0CF3" w14:textId="77777777" w:rsidR="00F3277E" w:rsidRPr="00DE1381" w:rsidRDefault="00F3277E" w:rsidP="00E33C47">
      <w:pPr>
        <w:rPr>
          <w:rFonts w:ascii="Arial" w:eastAsia="Lucida Sans Unicode" w:hAnsi="Arial" w:cs="Arial"/>
          <w:sz w:val="22"/>
          <w:szCs w:val="22"/>
          <w:lang w:eastAsia="en-US" w:bidi="en-US"/>
        </w:rPr>
      </w:pPr>
    </w:p>
    <w:p w14:paraId="6E73B133" w14:textId="77777777" w:rsidR="008C3CB2" w:rsidRPr="00DE1381" w:rsidRDefault="008C3CB2" w:rsidP="00E33C47">
      <w:pPr>
        <w:rPr>
          <w:rFonts w:ascii="Arial" w:eastAsia="Lucida Sans Unicode" w:hAnsi="Arial" w:cs="Arial"/>
          <w:sz w:val="22"/>
          <w:szCs w:val="22"/>
          <w:lang w:eastAsia="en-US" w:bidi="en-US"/>
        </w:rPr>
      </w:pPr>
    </w:p>
    <w:sectPr w:rsidR="008C3CB2" w:rsidRPr="00DE1381" w:rsidSect="00AB60FA">
      <w:footerReference w:type="first" r:id="rId8"/>
      <w:pgSz w:w="11906" w:h="16838"/>
      <w:pgMar w:top="1304" w:right="1418" w:bottom="851" w:left="1418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7DF22" w14:textId="77777777" w:rsidR="00612230" w:rsidRDefault="00612230" w:rsidP="009720AE">
      <w:r>
        <w:separator/>
      </w:r>
    </w:p>
  </w:endnote>
  <w:endnote w:type="continuationSeparator" w:id="0">
    <w:p w14:paraId="45664FD5" w14:textId="77777777" w:rsidR="00612230" w:rsidRDefault="00612230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424998"/>
      <w:docPartObj>
        <w:docPartGallery w:val="Page Numbers (Bottom of Page)"/>
        <w:docPartUnique/>
      </w:docPartObj>
    </w:sdtPr>
    <w:sdtEndPr/>
    <w:sdtContent>
      <w:p w14:paraId="6D66AC70" w14:textId="77777777" w:rsidR="004F1A0F" w:rsidRDefault="004F1A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FBF">
          <w:rPr>
            <w:noProof/>
          </w:rPr>
          <w:t>1</w:t>
        </w:r>
        <w:r>
          <w:fldChar w:fldCharType="end"/>
        </w:r>
      </w:p>
    </w:sdtContent>
  </w:sdt>
  <w:p w14:paraId="16F23C47" w14:textId="77777777" w:rsidR="004F1A0F" w:rsidRDefault="004F1A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BDD31" w14:textId="77777777" w:rsidR="00612230" w:rsidRDefault="00612230" w:rsidP="009720AE">
      <w:r>
        <w:separator/>
      </w:r>
    </w:p>
  </w:footnote>
  <w:footnote w:type="continuationSeparator" w:id="0">
    <w:p w14:paraId="66822D64" w14:textId="77777777" w:rsidR="00612230" w:rsidRDefault="00612230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F4129F"/>
    <w:multiLevelType w:val="hybridMultilevel"/>
    <w:tmpl w:val="E2BCDE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921"/>
    <w:multiLevelType w:val="hybridMultilevel"/>
    <w:tmpl w:val="0CD6C05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30C15"/>
    <w:multiLevelType w:val="hybridMultilevel"/>
    <w:tmpl w:val="76E2407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77109"/>
    <w:multiLevelType w:val="hybridMultilevel"/>
    <w:tmpl w:val="8B34CBE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501D5"/>
    <w:multiLevelType w:val="hybridMultilevel"/>
    <w:tmpl w:val="FBB024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13E42"/>
    <w:multiLevelType w:val="hybridMultilevel"/>
    <w:tmpl w:val="45B0C3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66FB3"/>
    <w:multiLevelType w:val="hybridMultilevel"/>
    <w:tmpl w:val="D4484E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663E0"/>
    <w:multiLevelType w:val="hybridMultilevel"/>
    <w:tmpl w:val="CC1AB40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829F6"/>
    <w:multiLevelType w:val="hybridMultilevel"/>
    <w:tmpl w:val="3C166B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458A6"/>
    <w:multiLevelType w:val="hybridMultilevel"/>
    <w:tmpl w:val="4584429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56FBF"/>
    <w:multiLevelType w:val="hybridMultilevel"/>
    <w:tmpl w:val="96DAC3B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A6050"/>
    <w:multiLevelType w:val="hybridMultilevel"/>
    <w:tmpl w:val="480C62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324AF"/>
    <w:multiLevelType w:val="hybridMultilevel"/>
    <w:tmpl w:val="F24E57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B712F"/>
    <w:multiLevelType w:val="hybridMultilevel"/>
    <w:tmpl w:val="E06C51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F4828"/>
    <w:multiLevelType w:val="hybridMultilevel"/>
    <w:tmpl w:val="F302547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9356B"/>
    <w:multiLevelType w:val="hybridMultilevel"/>
    <w:tmpl w:val="1472ACF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86DB1"/>
    <w:multiLevelType w:val="hybridMultilevel"/>
    <w:tmpl w:val="F75E8DC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5AB0"/>
    <w:multiLevelType w:val="hybridMultilevel"/>
    <w:tmpl w:val="D292E9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2311C"/>
    <w:multiLevelType w:val="hybridMultilevel"/>
    <w:tmpl w:val="80C235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C649BA"/>
    <w:multiLevelType w:val="hybridMultilevel"/>
    <w:tmpl w:val="48A2CCB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05FF8"/>
    <w:multiLevelType w:val="hybridMultilevel"/>
    <w:tmpl w:val="F00C87A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736E7"/>
    <w:multiLevelType w:val="hybridMultilevel"/>
    <w:tmpl w:val="D1589AA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84AFF"/>
    <w:multiLevelType w:val="hybridMultilevel"/>
    <w:tmpl w:val="9FBC83B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F50B1"/>
    <w:multiLevelType w:val="hybridMultilevel"/>
    <w:tmpl w:val="A43E71C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1430E"/>
    <w:multiLevelType w:val="hybridMultilevel"/>
    <w:tmpl w:val="4B205A6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66DA4"/>
    <w:multiLevelType w:val="hybridMultilevel"/>
    <w:tmpl w:val="D9DECD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96F02"/>
    <w:multiLevelType w:val="hybridMultilevel"/>
    <w:tmpl w:val="F80C8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9530F1"/>
    <w:multiLevelType w:val="hybridMultilevel"/>
    <w:tmpl w:val="816ECD4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7D1778"/>
    <w:multiLevelType w:val="hybridMultilevel"/>
    <w:tmpl w:val="2F10E2C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282F46"/>
    <w:multiLevelType w:val="hybridMultilevel"/>
    <w:tmpl w:val="AD10DB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C7AD4"/>
    <w:multiLevelType w:val="hybridMultilevel"/>
    <w:tmpl w:val="BA48EA1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DA6C3E"/>
    <w:multiLevelType w:val="hybridMultilevel"/>
    <w:tmpl w:val="683E87E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50CDE"/>
    <w:multiLevelType w:val="hybridMultilevel"/>
    <w:tmpl w:val="C78CCFC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93172"/>
    <w:multiLevelType w:val="hybridMultilevel"/>
    <w:tmpl w:val="1EA03F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96B8A"/>
    <w:multiLevelType w:val="hybridMultilevel"/>
    <w:tmpl w:val="BB1A4C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953221"/>
    <w:multiLevelType w:val="hybridMultilevel"/>
    <w:tmpl w:val="CD9426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F2B10"/>
    <w:multiLevelType w:val="hybridMultilevel"/>
    <w:tmpl w:val="8766CA6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E7717"/>
    <w:multiLevelType w:val="hybridMultilevel"/>
    <w:tmpl w:val="E9DE7F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FD27D3"/>
    <w:multiLevelType w:val="hybridMultilevel"/>
    <w:tmpl w:val="EF0667F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DF360C"/>
    <w:multiLevelType w:val="hybridMultilevel"/>
    <w:tmpl w:val="5478F01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91346F"/>
    <w:multiLevelType w:val="hybridMultilevel"/>
    <w:tmpl w:val="9C306848"/>
    <w:lvl w:ilvl="0" w:tplc="295E8886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42" w15:restartNumberingAfterBreak="0">
    <w:nsid w:val="65EF4BC7"/>
    <w:multiLevelType w:val="hybridMultilevel"/>
    <w:tmpl w:val="AB0EE00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7734D7"/>
    <w:multiLevelType w:val="hybridMultilevel"/>
    <w:tmpl w:val="A1ACC43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0B4A29"/>
    <w:multiLevelType w:val="hybridMultilevel"/>
    <w:tmpl w:val="92A65AC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F1702"/>
    <w:multiLevelType w:val="hybridMultilevel"/>
    <w:tmpl w:val="9F121A2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272D3F"/>
    <w:multiLevelType w:val="hybridMultilevel"/>
    <w:tmpl w:val="270A0E8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C2C42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2574D7"/>
    <w:multiLevelType w:val="hybridMultilevel"/>
    <w:tmpl w:val="7E5ABA9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CB58DA"/>
    <w:multiLevelType w:val="hybridMultilevel"/>
    <w:tmpl w:val="CC88195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567FAD"/>
    <w:multiLevelType w:val="hybridMultilevel"/>
    <w:tmpl w:val="AFD4E5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3"/>
  </w:num>
  <w:num w:numId="2">
    <w:abstractNumId w:val="1"/>
  </w:num>
  <w:num w:numId="3">
    <w:abstractNumId w:val="46"/>
  </w:num>
  <w:num w:numId="4">
    <w:abstractNumId w:val="4"/>
  </w:num>
  <w:num w:numId="5">
    <w:abstractNumId w:val="41"/>
  </w:num>
  <w:num w:numId="6">
    <w:abstractNumId w:val="43"/>
  </w:num>
  <w:num w:numId="7">
    <w:abstractNumId w:val="45"/>
  </w:num>
  <w:num w:numId="8">
    <w:abstractNumId w:val="29"/>
  </w:num>
  <w:num w:numId="9">
    <w:abstractNumId w:val="2"/>
  </w:num>
  <w:num w:numId="10">
    <w:abstractNumId w:val="40"/>
  </w:num>
  <w:num w:numId="11">
    <w:abstractNumId w:val="5"/>
  </w:num>
  <w:num w:numId="12">
    <w:abstractNumId w:val="37"/>
  </w:num>
  <w:num w:numId="13">
    <w:abstractNumId w:val="44"/>
  </w:num>
  <w:num w:numId="14">
    <w:abstractNumId w:val="11"/>
  </w:num>
  <w:num w:numId="15">
    <w:abstractNumId w:val="24"/>
  </w:num>
  <w:num w:numId="16">
    <w:abstractNumId w:val="28"/>
  </w:num>
  <w:num w:numId="17">
    <w:abstractNumId w:val="47"/>
  </w:num>
  <w:num w:numId="18">
    <w:abstractNumId w:val="18"/>
  </w:num>
  <w:num w:numId="19">
    <w:abstractNumId w:val="31"/>
  </w:num>
  <w:num w:numId="20">
    <w:abstractNumId w:val="34"/>
  </w:num>
  <w:num w:numId="21">
    <w:abstractNumId w:val="30"/>
  </w:num>
  <w:num w:numId="22">
    <w:abstractNumId w:val="9"/>
  </w:num>
  <w:num w:numId="23">
    <w:abstractNumId w:val="3"/>
  </w:num>
  <w:num w:numId="24">
    <w:abstractNumId w:val="42"/>
  </w:num>
  <w:num w:numId="25">
    <w:abstractNumId w:val="20"/>
  </w:num>
  <w:num w:numId="26">
    <w:abstractNumId w:val="49"/>
  </w:num>
  <w:num w:numId="27">
    <w:abstractNumId w:val="14"/>
  </w:num>
  <w:num w:numId="28">
    <w:abstractNumId w:val="48"/>
  </w:num>
  <w:num w:numId="29">
    <w:abstractNumId w:val="7"/>
  </w:num>
  <w:num w:numId="30">
    <w:abstractNumId w:val="15"/>
  </w:num>
  <w:num w:numId="31">
    <w:abstractNumId w:val="6"/>
  </w:num>
  <w:num w:numId="32">
    <w:abstractNumId w:val="12"/>
  </w:num>
  <w:num w:numId="33">
    <w:abstractNumId w:val="23"/>
  </w:num>
  <w:num w:numId="34">
    <w:abstractNumId w:val="38"/>
  </w:num>
  <w:num w:numId="35">
    <w:abstractNumId w:val="25"/>
  </w:num>
  <w:num w:numId="36">
    <w:abstractNumId w:val="36"/>
  </w:num>
  <w:num w:numId="37">
    <w:abstractNumId w:val="26"/>
  </w:num>
  <w:num w:numId="38">
    <w:abstractNumId w:val="35"/>
  </w:num>
  <w:num w:numId="39">
    <w:abstractNumId w:val="10"/>
  </w:num>
  <w:num w:numId="40">
    <w:abstractNumId w:val="17"/>
  </w:num>
  <w:num w:numId="41">
    <w:abstractNumId w:val="16"/>
  </w:num>
  <w:num w:numId="42">
    <w:abstractNumId w:val="32"/>
  </w:num>
  <w:num w:numId="43">
    <w:abstractNumId w:val="27"/>
  </w:num>
  <w:num w:numId="44">
    <w:abstractNumId w:val="22"/>
  </w:num>
  <w:num w:numId="45">
    <w:abstractNumId w:val="19"/>
  </w:num>
  <w:num w:numId="46">
    <w:abstractNumId w:val="21"/>
  </w:num>
  <w:num w:numId="47">
    <w:abstractNumId w:val="39"/>
  </w:num>
  <w:num w:numId="48">
    <w:abstractNumId w:val="8"/>
  </w:num>
  <w:num w:numId="49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4694"/>
    <w:rsid w:val="000050D6"/>
    <w:rsid w:val="000078D2"/>
    <w:rsid w:val="00007E7C"/>
    <w:rsid w:val="000275F8"/>
    <w:rsid w:val="00042967"/>
    <w:rsid w:val="000446F1"/>
    <w:rsid w:val="00044D9D"/>
    <w:rsid w:val="0005419F"/>
    <w:rsid w:val="00054706"/>
    <w:rsid w:val="0005658C"/>
    <w:rsid w:val="00060FF1"/>
    <w:rsid w:val="00061736"/>
    <w:rsid w:val="00064541"/>
    <w:rsid w:val="000701C3"/>
    <w:rsid w:val="00073981"/>
    <w:rsid w:val="00073C9B"/>
    <w:rsid w:val="00076C2F"/>
    <w:rsid w:val="00084CF2"/>
    <w:rsid w:val="000850B1"/>
    <w:rsid w:val="00087AF4"/>
    <w:rsid w:val="00090F04"/>
    <w:rsid w:val="00091900"/>
    <w:rsid w:val="00096EBD"/>
    <w:rsid w:val="000A0EF3"/>
    <w:rsid w:val="000A347A"/>
    <w:rsid w:val="000B411B"/>
    <w:rsid w:val="000B4D06"/>
    <w:rsid w:val="000B71C8"/>
    <w:rsid w:val="000B72A7"/>
    <w:rsid w:val="000C3A2E"/>
    <w:rsid w:val="000C48C3"/>
    <w:rsid w:val="000C74B3"/>
    <w:rsid w:val="000C7F49"/>
    <w:rsid w:val="000D1DDD"/>
    <w:rsid w:val="000D4C28"/>
    <w:rsid w:val="000E1F1A"/>
    <w:rsid w:val="000E6C31"/>
    <w:rsid w:val="000E7EBD"/>
    <w:rsid w:val="000F0395"/>
    <w:rsid w:val="000F690B"/>
    <w:rsid w:val="00101D17"/>
    <w:rsid w:val="00102B12"/>
    <w:rsid w:val="00103FB2"/>
    <w:rsid w:val="001077CF"/>
    <w:rsid w:val="001134FF"/>
    <w:rsid w:val="001148A4"/>
    <w:rsid w:val="00122861"/>
    <w:rsid w:val="00122915"/>
    <w:rsid w:val="00126460"/>
    <w:rsid w:val="00132E2F"/>
    <w:rsid w:val="001374B3"/>
    <w:rsid w:val="00145394"/>
    <w:rsid w:val="00145398"/>
    <w:rsid w:val="00151C15"/>
    <w:rsid w:val="00152907"/>
    <w:rsid w:val="00164B26"/>
    <w:rsid w:val="00166541"/>
    <w:rsid w:val="00171095"/>
    <w:rsid w:val="00172175"/>
    <w:rsid w:val="00174FE7"/>
    <w:rsid w:val="0017506B"/>
    <w:rsid w:val="00176CA9"/>
    <w:rsid w:val="001873B1"/>
    <w:rsid w:val="001879E2"/>
    <w:rsid w:val="001B76DB"/>
    <w:rsid w:val="001C0FC6"/>
    <w:rsid w:val="001C516A"/>
    <w:rsid w:val="001C5D5B"/>
    <w:rsid w:val="001C6E88"/>
    <w:rsid w:val="001D0BC6"/>
    <w:rsid w:val="001D282A"/>
    <w:rsid w:val="001D484C"/>
    <w:rsid w:val="001F0164"/>
    <w:rsid w:val="001F2D71"/>
    <w:rsid w:val="001F3D34"/>
    <w:rsid w:val="00206FBF"/>
    <w:rsid w:val="0021152F"/>
    <w:rsid w:val="00211E58"/>
    <w:rsid w:val="00212F39"/>
    <w:rsid w:val="00213151"/>
    <w:rsid w:val="002138CD"/>
    <w:rsid w:val="00214788"/>
    <w:rsid w:val="00216D0C"/>
    <w:rsid w:val="00217C15"/>
    <w:rsid w:val="00222BFD"/>
    <w:rsid w:val="00224D57"/>
    <w:rsid w:val="002255C1"/>
    <w:rsid w:val="002320CC"/>
    <w:rsid w:val="00233A35"/>
    <w:rsid w:val="002349D5"/>
    <w:rsid w:val="0023519C"/>
    <w:rsid w:val="00245F83"/>
    <w:rsid w:val="00253CB5"/>
    <w:rsid w:val="002545A0"/>
    <w:rsid w:val="002720B3"/>
    <w:rsid w:val="00273DDE"/>
    <w:rsid w:val="00273FA9"/>
    <w:rsid w:val="00275B17"/>
    <w:rsid w:val="002761B3"/>
    <w:rsid w:val="002778BD"/>
    <w:rsid w:val="002814EB"/>
    <w:rsid w:val="002816C2"/>
    <w:rsid w:val="00281E60"/>
    <w:rsid w:val="002943A5"/>
    <w:rsid w:val="002951F3"/>
    <w:rsid w:val="00295414"/>
    <w:rsid w:val="00296AE3"/>
    <w:rsid w:val="00297976"/>
    <w:rsid w:val="002A01A0"/>
    <w:rsid w:val="002A2A43"/>
    <w:rsid w:val="002A2F64"/>
    <w:rsid w:val="002A3687"/>
    <w:rsid w:val="002A4DAD"/>
    <w:rsid w:val="002A74A8"/>
    <w:rsid w:val="002A756F"/>
    <w:rsid w:val="002B1DCE"/>
    <w:rsid w:val="002B2548"/>
    <w:rsid w:val="002B4991"/>
    <w:rsid w:val="002C15E6"/>
    <w:rsid w:val="002C7DBA"/>
    <w:rsid w:val="002D68D8"/>
    <w:rsid w:val="002D7B4B"/>
    <w:rsid w:val="002E199B"/>
    <w:rsid w:val="002E19B1"/>
    <w:rsid w:val="002E5522"/>
    <w:rsid w:val="002E58CC"/>
    <w:rsid w:val="002F328A"/>
    <w:rsid w:val="00303FB7"/>
    <w:rsid w:val="00304EB6"/>
    <w:rsid w:val="00305EDC"/>
    <w:rsid w:val="00310D7E"/>
    <w:rsid w:val="003144FA"/>
    <w:rsid w:val="00314CB4"/>
    <w:rsid w:val="003164C0"/>
    <w:rsid w:val="003176D3"/>
    <w:rsid w:val="00321278"/>
    <w:rsid w:val="00322843"/>
    <w:rsid w:val="00322E65"/>
    <w:rsid w:val="0032475C"/>
    <w:rsid w:val="00326D6C"/>
    <w:rsid w:val="00326FC7"/>
    <w:rsid w:val="00330BF7"/>
    <w:rsid w:val="00331ADD"/>
    <w:rsid w:val="00333599"/>
    <w:rsid w:val="00333CEC"/>
    <w:rsid w:val="00341711"/>
    <w:rsid w:val="00346B80"/>
    <w:rsid w:val="00353EC8"/>
    <w:rsid w:val="00370474"/>
    <w:rsid w:val="003730DF"/>
    <w:rsid w:val="00373578"/>
    <w:rsid w:val="003825DA"/>
    <w:rsid w:val="00385C13"/>
    <w:rsid w:val="003906F4"/>
    <w:rsid w:val="00393ABB"/>
    <w:rsid w:val="00394546"/>
    <w:rsid w:val="003946D5"/>
    <w:rsid w:val="003A0C37"/>
    <w:rsid w:val="003A6C87"/>
    <w:rsid w:val="003B1DD4"/>
    <w:rsid w:val="003B753E"/>
    <w:rsid w:val="003C2215"/>
    <w:rsid w:val="003C3354"/>
    <w:rsid w:val="003D2825"/>
    <w:rsid w:val="003D4674"/>
    <w:rsid w:val="003D573B"/>
    <w:rsid w:val="003D6443"/>
    <w:rsid w:val="003E14D5"/>
    <w:rsid w:val="003E3B05"/>
    <w:rsid w:val="003F142E"/>
    <w:rsid w:val="003F4080"/>
    <w:rsid w:val="003F6F75"/>
    <w:rsid w:val="0040099A"/>
    <w:rsid w:val="004058CF"/>
    <w:rsid w:val="0041165E"/>
    <w:rsid w:val="00411E7B"/>
    <w:rsid w:val="00413C13"/>
    <w:rsid w:val="00421308"/>
    <w:rsid w:val="004223AA"/>
    <w:rsid w:val="00424F3E"/>
    <w:rsid w:val="0042753D"/>
    <w:rsid w:val="00430DF0"/>
    <w:rsid w:val="00433E57"/>
    <w:rsid w:val="00437D79"/>
    <w:rsid w:val="00440C78"/>
    <w:rsid w:val="00443C86"/>
    <w:rsid w:val="004465A1"/>
    <w:rsid w:val="004517CE"/>
    <w:rsid w:val="004524E5"/>
    <w:rsid w:val="00452589"/>
    <w:rsid w:val="0045332B"/>
    <w:rsid w:val="00464217"/>
    <w:rsid w:val="004644EB"/>
    <w:rsid w:val="0047372E"/>
    <w:rsid w:val="00474178"/>
    <w:rsid w:val="004809A8"/>
    <w:rsid w:val="00483AD3"/>
    <w:rsid w:val="00483FF0"/>
    <w:rsid w:val="00486593"/>
    <w:rsid w:val="00490DD7"/>
    <w:rsid w:val="00494E24"/>
    <w:rsid w:val="0049594E"/>
    <w:rsid w:val="00496182"/>
    <w:rsid w:val="004A156C"/>
    <w:rsid w:val="004A2500"/>
    <w:rsid w:val="004A3147"/>
    <w:rsid w:val="004A4620"/>
    <w:rsid w:val="004A70FA"/>
    <w:rsid w:val="004B4496"/>
    <w:rsid w:val="004C062F"/>
    <w:rsid w:val="004C0A44"/>
    <w:rsid w:val="004C1216"/>
    <w:rsid w:val="004C1AF7"/>
    <w:rsid w:val="004C2783"/>
    <w:rsid w:val="004C4FC9"/>
    <w:rsid w:val="004C73F3"/>
    <w:rsid w:val="004D3BBF"/>
    <w:rsid w:val="004D55F3"/>
    <w:rsid w:val="004D7785"/>
    <w:rsid w:val="004F0AF7"/>
    <w:rsid w:val="004F0F8A"/>
    <w:rsid w:val="004F1A0F"/>
    <w:rsid w:val="004F436A"/>
    <w:rsid w:val="004F46A9"/>
    <w:rsid w:val="00502F97"/>
    <w:rsid w:val="00505560"/>
    <w:rsid w:val="005130EC"/>
    <w:rsid w:val="0051498B"/>
    <w:rsid w:val="0052480A"/>
    <w:rsid w:val="005370D8"/>
    <w:rsid w:val="00544BDB"/>
    <w:rsid w:val="0055131F"/>
    <w:rsid w:val="00555498"/>
    <w:rsid w:val="00555B44"/>
    <w:rsid w:val="00557CEA"/>
    <w:rsid w:val="00561627"/>
    <w:rsid w:val="0056497E"/>
    <w:rsid w:val="00564BB4"/>
    <w:rsid w:val="00565ADE"/>
    <w:rsid w:val="0056708F"/>
    <w:rsid w:val="0056720F"/>
    <w:rsid w:val="00577B01"/>
    <w:rsid w:val="005817C3"/>
    <w:rsid w:val="005921B9"/>
    <w:rsid w:val="00592B43"/>
    <w:rsid w:val="005944BF"/>
    <w:rsid w:val="005A23FA"/>
    <w:rsid w:val="005A2FF6"/>
    <w:rsid w:val="005A3ECB"/>
    <w:rsid w:val="005B13B1"/>
    <w:rsid w:val="005B14BA"/>
    <w:rsid w:val="005B155E"/>
    <w:rsid w:val="005B3C34"/>
    <w:rsid w:val="005B5744"/>
    <w:rsid w:val="005C2DE7"/>
    <w:rsid w:val="005C3279"/>
    <w:rsid w:val="005C66DE"/>
    <w:rsid w:val="005C6E0B"/>
    <w:rsid w:val="005D2593"/>
    <w:rsid w:val="005D2692"/>
    <w:rsid w:val="005D73FD"/>
    <w:rsid w:val="005E01C6"/>
    <w:rsid w:val="005E0C27"/>
    <w:rsid w:val="005E4406"/>
    <w:rsid w:val="005E5B17"/>
    <w:rsid w:val="005F5635"/>
    <w:rsid w:val="005F6AE6"/>
    <w:rsid w:val="00603459"/>
    <w:rsid w:val="00605015"/>
    <w:rsid w:val="00607AF6"/>
    <w:rsid w:val="00612230"/>
    <w:rsid w:val="006165BF"/>
    <w:rsid w:val="0062045D"/>
    <w:rsid w:val="006240D2"/>
    <w:rsid w:val="006255EC"/>
    <w:rsid w:val="00633286"/>
    <w:rsid w:val="006372FA"/>
    <w:rsid w:val="00641B2D"/>
    <w:rsid w:val="00643166"/>
    <w:rsid w:val="00645AB9"/>
    <w:rsid w:val="00646F76"/>
    <w:rsid w:val="00647B54"/>
    <w:rsid w:val="0065663B"/>
    <w:rsid w:val="0066308B"/>
    <w:rsid w:val="006705E3"/>
    <w:rsid w:val="00670633"/>
    <w:rsid w:val="00674578"/>
    <w:rsid w:val="00675FF4"/>
    <w:rsid w:val="00682179"/>
    <w:rsid w:val="006825B7"/>
    <w:rsid w:val="00686F4D"/>
    <w:rsid w:val="0069061E"/>
    <w:rsid w:val="00695E85"/>
    <w:rsid w:val="006963E6"/>
    <w:rsid w:val="006A030E"/>
    <w:rsid w:val="006A2929"/>
    <w:rsid w:val="006A380C"/>
    <w:rsid w:val="006A5497"/>
    <w:rsid w:val="006A68EB"/>
    <w:rsid w:val="006B48F3"/>
    <w:rsid w:val="006C3227"/>
    <w:rsid w:val="006C5A3D"/>
    <w:rsid w:val="006C676D"/>
    <w:rsid w:val="006C75D1"/>
    <w:rsid w:val="006D07F2"/>
    <w:rsid w:val="006D228A"/>
    <w:rsid w:val="006D2806"/>
    <w:rsid w:val="006D442F"/>
    <w:rsid w:val="006D4AE1"/>
    <w:rsid w:val="006D59A3"/>
    <w:rsid w:val="006E0A66"/>
    <w:rsid w:val="006E684A"/>
    <w:rsid w:val="006F0129"/>
    <w:rsid w:val="00702897"/>
    <w:rsid w:val="00702E2C"/>
    <w:rsid w:val="00703EC0"/>
    <w:rsid w:val="00707451"/>
    <w:rsid w:val="00707810"/>
    <w:rsid w:val="0071265C"/>
    <w:rsid w:val="00714A1A"/>
    <w:rsid w:val="00716C92"/>
    <w:rsid w:val="00717E00"/>
    <w:rsid w:val="00722A24"/>
    <w:rsid w:val="0072583C"/>
    <w:rsid w:val="0072670A"/>
    <w:rsid w:val="00726C49"/>
    <w:rsid w:val="00734689"/>
    <w:rsid w:val="00735532"/>
    <w:rsid w:val="007445C5"/>
    <w:rsid w:val="0074532D"/>
    <w:rsid w:val="00747A22"/>
    <w:rsid w:val="00747EC0"/>
    <w:rsid w:val="00752407"/>
    <w:rsid w:val="00753730"/>
    <w:rsid w:val="0075403A"/>
    <w:rsid w:val="007541B0"/>
    <w:rsid w:val="00760180"/>
    <w:rsid w:val="00761308"/>
    <w:rsid w:val="00765B5E"/>
    <w:rsid w:val="00765EB8"/>
    <w:rsid w:val="00766B93"/>
    <w:rsid w:val="007743CA"/>
    <w:rsid w:val="0077560D"/>
    <w:rsid w:val="00783B26"/>
    <w:rsid w:val="0078606A"/>
    <w:rsid w:val="00786FA8"/>
    <w:rsid w:val="00794C6C"/>
    <w:rsid w:val="007A02DB"/>
    <w:rsid w:val="007B57D5"/>
    <w:rsid w:val="007B69A7"/>
    <w:rsid w:val="007C2918"/>
    <w:rsid w:val="007D0E93"/>
    <w:rsid w:val="007D53BA"/>
    <w:rsid w:val="007D7D86"/>
    <w:rsid w:val="007E2C8D"/>
    <w:rsid w:val="007E6B84"/>
    <w:rsid w:val="007F4F91"/>
    <w:rsid w:val="007F744C"/>
    <w:rsid w:val="00805A6F"/>
    <w:rsid w:val="00806582"/>
    <w:rsid w:val="00806F10"/>
    <w:rsid w:val="00815C08"/>
    <w:rsid w:val="00823A02"/>
    <w:rsid w:val="00823C4E"/>
    <w:rsid w:val="008244C0"/>
    <w:rsid w:val="008302DE"/>
    <w:rsid w:val="00833D0A"/>
    <w:rsid w:val="00833EE3"/>
    <w:rsid w:val="008355C3"/>
    <w:rsid w:val="0083581D"/>
    <w:rsid w:val="00835947"/>
    <w:rsid w:val="0083650A"/>
    <w:rsid w:val="008415AB"/>
    <w:rsid w:val="00845A93"/>
    <w:rsid w:val="0084790C"/>
    <w:rsid w:val="00847BE5"/>
    <w:rsid w:val="0085006C"/>
    <w:rsid w:val="00851613"/>
    <w:rsid w:val="00853887"/>
    <w:rsid w:val="008544E0"/>
    <w:rsid w:val="0086475B"/>
    <w:rsid w:val="0086494E"/>
    <w:rsid w:val="00875AFF"/>
    <w:rsid w:val="00880F15"/>
    <w:rsid w:val="00881B01"/>
    <w:rsid w:val="00884EC4"/>
    <w:rsid w:val="008864D3"/>
    <w:rsid w:val="0089396D"/>
    <w:rsid w:val="008B27B1"/>
    <w:rsid w:val="008B7F38"/>
    <w:rsid w:val="008C147B"/>
    <w:rsid w:val="008C3390"/>
    <w:rsid w:val="008C3CB2"/>
    <w:rsid w:val="008C50BD"/>
    <w:rsid w:val="008D6123"/>
    <w:rsid w:val="008D63A1"/>
    <w:rsid w:val="008D71C7"/>
    <w:rsid w:val="008D7CC9"/>
    <w:rsid w:val="008E0221"/>
    <w:rsid w:val="008E4F07"/>
    <w:rsid w:val="008E5B40"/>
    <w:rsid w:val="008F5160"/>
    <w:rsid w:val="0090026B"/>
    <w:rsid w:val="009020E9"/>
    <w:rsid w:val="009027F7"/>
    <w:rsid w:val="00905BEB"/>
    <w:rsid w:val="0091334A"/>
    <w:rsid w:val="009175C6"/>
    <w:rsid w:val="00917B69"/>
    <w:rsid w:val="00921AE0"/>
    <w:rsid w:val="00922990"/>
    <w:rsid w:val="00931453"/>
    <w:rsid w:val="00934AD6"/>
    <w:rsid w:val="00934FC9"/>
    <w:rsid w:val="00937AC6"/>
    <w:rsid w:val="0094030F"/>
    <w:rsid w:val="00945143"/>
    <w:rsid w:val="00947A47"/>
    <w:rsid w:val="00952A7C"/>
    <w:rsid w:val="00954367"/>
    <w:rsid w:val="00955183"/>
    <w:rsid w:val="00962758"/>
    <w:rsid w:val="0096508E"/>
    <w:rsid w:val="00965A62"/>
    <w:rsid w:val="00965D6B"/>
    <w:rsid w:val="009720AE"/>
    <w:rsid w:val="00972EB2"/>
    <w:rsid w:val="00980C4C"/>
    <w:rsid w:val="00983E5E"/>
    <w:rsid w:val="00984CAA"/>
    <w:rsid w:val="009875E3"/>
    <w:rsid w:val="00987B96"/>
    <w:rsid w:val="00994C83"/>
    <w:rsid w:val="009A07A9"/>
    <w:rsid w:val="009A0E09"/>
    <w:rsid w:val="009A47E0"/>
    <w:rsid w:val="009A4AE2"/>
    <w:rsid w:val="009B43E6"/>
    <w:rsid w:val="009B4A0E"/>
    <w:rsid w:val="009C1307"/>
    <w:rsid w:val="009C66D3"/>
    <w:rsid w:val="009C7A4B"/>
    <w:rsid w:val="009D54C5"/>
    <w:rsid w:val="009E1AC3"/>
    <w:rsid w:val="009F1E30"/>
    <w:rsid w:val="009F3C50"/>
    <w:rsid w:val="009F7FF1"/>
    <w:rsid w:val="00A003C9"/>
    <w:rsid w:val="00A07E88"/>
    <w:rsid w:val="00A10304"/>
    <w:rsid w:val="00A21F0C"/>
    <w:rsid w:val="00A2326E"/>
    <w:rsid w:val="00A33BAE"/>
    <w:rsid w:val="00A35E2D"/>
    <w:rsid w:val="00A41151"/>
    <w:rsid w:val="00A51FAC"/>
    <w:rsid w:val="00A53C9C"/>
    <w:rsid w:val="00A5671B"/>
    <w:rsid w:val="00A5772A"/>
    <w:rsid w:val="00A60F6F"/>
    <w:rsid w:val="00A62669"/>
    <w:rsid w:val="00A66D73"/>
    <w:rsid w:val="00A6775D"/>
    <w:rsid w:val="00A702A8"/>
    <w:rsid w:val="00A71C78"/>
    <w:rsid w:val="00A73608"/>
    <w:rsid w:val="00A74CEB"/>
    <w:rsid w:val="00A75EF0"/>
    <w:rsid w:val="00A777C3"/>
    <w:rsid w:val="00A852F0"/>
    <w:rsid w:val="00A85600"/>
    <w:rsid w:val="00A90C22"/>
    <w:rsid w:val="00A948A8"/>
    <w:rsid w:val="00A96F17"/>
    <w:rsid w:val="00AA2646"/>
    <w:rsid w:val="00AA7420"/>
    <w:rsid w:val="00AB60FA"/>
    <w:rsid w:val="00AB7A65"/>
    <w:rsid w:val="00AC7B8E"/>
    <w:rsid w:val="00AD0A1F"/>
    <w:rsid w:val="00AE22D2"/>
    <w:rsid w:val="00AE3348"/>
    <w:rsid w:val="00AE4948"/>
    <w:rsid w:val="00AE5FB8"/>
    <w:rsid w:val="00AF2F6C"/>
    <w:rsid w:val="00AF482F"/>
    <w:rsid w:val="00B01F18"/>
    <w:rsid w:val="00B0282D"/>
    <w:rsid w:val="00B11AB8"/>
    <w:rsid w:val="00B124E3"/>
    <w:rsid w:val="00B1372A"/>
    <w:rsid w:val="00B16C7E"/>
    <w:rsid w:val="00B25424"/>
    <w:rsid w:val="00B33DBA"/>
    <w:rsid w:val="00B352EC"/>
    <w:rsid w:val="00B35E1E"/>
    <w:rsid w:val="00B36887"/>
    <w:rsid w:val="00B449D3"/>
    <w:rsid w:val="00B54FE1"/>
    <w:rsid w:val="00B55D72"/>
    <w:rsid w:val="00B60E90"/>
    <w:rsid w:val="00B66F76"/>
    <w:rsid w:val="00B710AB"/>
    <w:rsid w:val="00B7385E"/>
    <w:rsid w:val="00B76286"/>
    <w:rsid w:val="00B827FC"/>
    <w:rsid w:val="00B9202D"/>
    <w:rsid w:val="00B93455"/>
    <w:rsid w:val="00B96047"/>
    <w:rsid w:val="00B9752D"/>
    <w:rsid w:val="00BA0D99"/>
    <w:rsid w:val="00BA1315"/>
    <w:rsid w:val="00BA397A"/>
    <w:rsid w:val="00BB2955"/>
    <w:rsid w:val="00BB3E97"/>
    <w:rsid w:val="00BB43FD"/>
    <w:rsid w:val="00BB48EC"/>
    <w:rsid w:val="00BB6BAC"/>
    <w:rsid w:val="00BC0205"/>
    <w:rsid w:val="00BC0A3F"/>
    <w:rsid w:val="00BC6A84"/>
    <w:rsid w:val="00BD339D"/>
    <w:rsid w:val="00BD7CB9"/>
    <w:rsid w:val="00BE0D54"/>
    <w:rsid w:val="00BE1E5A"/>
    <w:rsid w:val="00BF2459"/>
    <w:rsid w:val="00BF2E04"/>
    <w:rsid w:val="00BF42A5"/>
    <w:rsid w:val="00BF5538"/>
    <w:rsid w:val="00C02F36"/>
    <w:rsid w:val="00C0635F"/>
    <w:rsid w:val="00C1464E"/>
    <w:rsid w:val="00C16EA9"/>
    <w:rsid w:val="00C178F0"/>
    <w:rsid w:val="00C251E6"/>
    <w:rsid w:val="00C3188C"/>
    <w:rsid w:val="00C322D3"/>
    <w:rsid w:val="00C354AF"/>
    <w:rsid w:val="00C4371E"/>
    <w:rsid w:val="00C45365"/>
    <w:rsid w:val="00C4540E"/>
    <w:rsid w:val="00C468DB"/>
    <w:rsid w:val="00C47BEC"/>
    <w:rsid w:val="00C47C4E"/>
    <w:rsid w:val="00C50CF4"/>
    <w:rsid w:val="00C71527"/>
    <w:rsid w:val="00C80858"/>
    <w:rsid w:val="00C85543"/>
    <w:rsid w:val="00C87A9A"/>
    <w:rsid w:val="00C90DAD"/>
    <w:rsid w:val="00C91AEF"/>
    <w:rsid w:val="00CA4F64"/>
    <w:rsid w:val="00CB0FA0"/>
    <w:rsid w:val="00CB229E"/>
    <w:rsid w:val="00CB63CA"/>
    <w:rsid w:val="00CB7FB1"/>
    <w:rsid w:val="00CC5592"/>
    <w:rsid w:val="00CC7131"/>
    <w:rsid w:val="00CD0780"/>
    <w:rsid w:val="00CD11A9"/>
    <w:rsid w:val="00CD2F3E"/>
    <w:rsid w:val="00CD41AF"/>
    <w:rsid w:val="00CD7BB3"/>
    <w:rsid w:val="00CE07ED"/>
    <w:rsid w:val="00CE0C9E"/>
    <w:rsid w:val="00CE161D"/>
    <w:rsid w:val="00CE221B"/>
    <w:rsid w:val="00CE33BC"/>
    <w:rsid w:val="00CE709D"/>
    <w:rsid w:val="00CF64CE"/>
    <w:rsid w:val="00CF6A54"/>
    <w:rsid w:val="00D06618"/>
    <w:rsid w:val="00D1069B"/>
    <w:rsid w:val="00D117B3"/>
    <w:rsid w:val="00D12984"/>
    <w:rsid w:val="00D130F3"/>
    <w:rsid w:val="00D13DE9"/>
    <w:rsid w:val="00D168F0"/>
    <w:rsid w:val="00D304EC"/>
    <w:rsid w:val="00D4081B"/>
    <w:rsid w:val="00D41981"/>
    <w:rsid w:val="00D51EB5"/>
    <w:rsid w:val="00D57C04"/>
    <w:rsid w:val="00D60414"/>
    <w:rsid w:val="00D663B6"/>
    <w:rsid w:val="00D66E8A"/>
    <w:rsid w:val="00D713AD"/>
    <w:rsid w:val="00D72622"/>
    <w:rsid w:val="00D7352E"/>
    <w:rsid w:val="00D74759"/>
    <w:rsid w:val="00D7695C"/>
    <w:rsid w:val="00D76B78"/>
    <w:rsid w:val="00D80906"/>
    <w:rsid w:val="00D90D1D"/>
    <w:rsid w:val="00D90EE6"/>
    <w:rsid w:val="00D91F53"/>
    <w:rsid w:val="00D931C1"/>
    <w:rsid w:val="00DA4940"/>
    <w:rsid w:val="00DA5D39"/>
    <w:rsid w:val="00DA6027"/>
    <w:rsid w:val="00DB5861"/>
    <w:rsid w:val="00DB76D0"/>
    <w:rsid w:val="00DC10DB"/>
    <w:rsid w:val="00DC2379"/>
    <w:rsid w:val="00DC24F2"/>
    <w:rsid w:val="00DD0673"/>
    <w:rsid w:val="00DE1381"/>
    <w:rsid w:val="00DE221D"/>
    <w:rsid w:val="00DE3FFF"/>
    <w:rsid w:val="00DE5558"/>
    <w:rsid w:val="00DF25A2"/>
    <w:rsid w:val="00DF5475"/>
    <w:rsid w:val="00DF5852"/>
    <w:rsid w:val="00E009C2"/>
    <w:rsid w:val="00E00D6A"/>
    <w:rsid w:val="00E0120F"/>
    <w:rsid w:val="00E01B77"/>
    <w:rsid w:val="00E05ECF"/>
    <w:rsid w:val="00E0651C"/>
    <w:rsid w:val="00E14F07"/>
    <w:rsid w:val="00E1762B"/>
    <w:rsid w:val="00E21A6A"/>
    <w:rsid w:val="00E25599"/>
    <w:rsid w:val="00E31C72"/>
    <w:rsid w:val="00E33C47"/>
    <w:rsid w:val="00E3709C"/>
    <w:rsid w:val="00E42CE4"/>
    <w:rsid w:val="00E43E89"/>
    <w:rsid w:val="00E505D9"/>
    <w:rsid w:val="00E55563"/>
    <w:rsid w:val="00E62315"/>
    <w:rsid w:val="00E62774"/>
    <w:rsid w:val="00E66D3D"/>
    <w:rsid w:val="00E7147F"/>
    <w:rsid w:val="00E74B9A"/>
    <w:rsid w:val="00E75E30"/>
    <w:rsid w:val="00E913E5"/>
    <w:rsid w:val="00EA19EE"/>
    <w:rsid w:val="00EA2B4C"/>
    <w:rsid w:val="00EA4C96"/>
    <w:rsid w:val="00EB63E8"/>
    <w:rsid w:val="00EB672E"/>
    <w:rsid w:val="00EC306E"/>
    <w:rsid w:val="00EC5B4F"/>
    <w:rsid w:val="00EE0AAF"/>
    <w:rsid w:val="00EE533D"/>
    <w:rsid w:val="00EE56AB"/>
    <w:rsid w:val="00EE5909"/>
    <w:rsid w:val="00F02754"/>
    <w:rsid w:val="00F06871"/>
    <w:rsid w:val="00F11F76"/>
    <w:rsid w:val="00F13509"/>
    <w:rsid w:val="00F1748B"/>
    <w:rsid w:val="00F17F05"/>
    <w:rsid w:val="00F22CA1"/>
    <w:rsid w:val="00F25983"/>
    <w:rsid w:val="00F278CF"/>
    <w:rsid w:val="00F3277E"/>
    <w:rsid w:val="00F42D00"/>
    <w:rsid w:val="00F44C70"/>
    <w:rsid w:val="00F45D31"/>
    <w:rsid w:val="00F5378F"/>
    <w:rsid w:val="00F5602D"/>
    <w:rsid w:val="00F60BF1"/>
    <w:rsid w:val="00F67066"/>
    <w:rsid w:val="00F672B7"/>
    <w:rsid w:val="00F70140"/>
    <w:rsid w:val="00F71355"/>
    <w:rsid w:val="00F7441A"/>
    <w:rsid w:val="00F80399"/>
    <w:rsid w:val="00F80D98"/>
    <w:rsid w:val="00F8225A"/>
    <w:rsid w:val="00F83870"/>
    <w:rsid w:val="00F8433C"/>
    <w:rsid w:val="00F86C12"/>
    <w:rsid w:val="00F92EC3"/>
    <w:rsid w:val="00F94FFC"/>
    <w:rsid w:val="00F96E49"/>
    <w:rsid w:val="00FA019E"/>
    <w:rsid w:val="00FA32FE"/>
    <w:rsid w:val="00FA33AB"/>
    <w:rsid w:val="00FA6804"/>
    <w:rsid w:val="00FA78AA"/>
    <w:rsid w:val="00FA796E"/>
    <w:rsid w:val="00FB564C"/>
    <w:rsid w:val="00FC2651"/>
    <w:rsid w:val="00FC3DE5"/>
    <w:rsid w:val="00FD2838"/>
    <w:rsid w:val="00FD66C4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158967"/>
  <w15:chartTrackingRefBased/>
  <w15:docId w15:val="{E48C86F0-B22F-4DAC-8F02-4FF5226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4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styleId="Odwoaniedokomentarza">
    <w:name w:val="annotation reference"/>
    <w:basedOn w:val="Domylnaczcionkaakapitu"/>
    <w:rsid w:val="00DF58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F58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F5852"/>
  </w:style>
  <w:style w:type="paragraph" w:styleId="Tematkomentarza">
    <w:name w:val="annotation subject"/>
    <w:basedOn w:val="Tekstkomentarza"/>
    <w:next w:val="Tekstkomentarza"/>
    <w:link w:val="TematkomentarzaZnak"/>
    <w:rsid w:val="00DF5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F5852"/>
    <w:rPr>
      <w:b/>
      <w:bCs/>
    </w:rPr>
  </w:style>
  <w:style w:type="paragraph" w:styleId="NormalnyWeb">
    <w:name w:val="Normal (Web)"/>
    <w:basedOn w:val="Normalny"/>
    <w:uiPriority w:val="99"/>
    <w:unhideWhenUsed/>
    <w:rsid w:val="00FB564C"/>
    <w:pPr>
      <w:spacing w:before="100" w:beforeAutospacing="1" w:after="100" w:afterAutospacing="1"/>
    </w:pPr>
  </w:style>
  <w:style w:type="paragraph" w:customStyle="1" w:styleId="Zawartotabeli">
    <w:name w:val="Zawartość tabeli"/>
    <w:basedOn w:val="Normalny"/>
    <w:rsid w:val="00CB229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character" w:customStyle="1" w:styleId="WW-Absatz-Standardschriftart11">
    <w:name w:val="WW-Absatz-Standardschriftart11"/>
    <w:rsid w:val="00EB6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4749E-47C2-4B09-B4FD-B8B27137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Pleśnierowicz Dominika</cp:lastModifiedBy>
  <cp:revision>6</cp:revision>
  <cp:lastPrinted>2026-04-09T10:41:00Z</cp:lastPrinted>
  <dcterms:created xsi:type="dcterms:W3CDTF">2026-04-08T12:56:00Z</dcterms:created>
  <dcterms:modified xsi:type="dcterms:W3CDTF">2026-04-22T08:52:00Z</dcterms:modified>
</cp:coreProperties>
</file>